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CCE" w:rsidRDefault="00EC7CCE" w:rsidP="0061420A">
      <w:pPr>
        <w:jc w:val="both"/>
        <w:rPr>
          <w:rFonts w:ascii="Times New Roman" w:hAnsi="Times New Roman"/>
          <w:b/>
        </w:rPr>
      </w:pPr>
      <w:r>
        <w:rPr>
          <w:rFonts w:ascii="Times New Roman" w:hAnsi="Times New Roman"/>
          <w:b/>
        </w:rPr>
        <w:t>Changing conditions in a Danish New Town</w:t>
      </w:r>
    </w:p>
    <w:p w:rsidR="00632B75" w:rsidRDefault="00632B75" w:rsidP="0061420A">
      <w:pPr>
        <w:jc w:val="both"/>
        <w:rPr>
          <w:rFonts w:ascii="Times New Roman" w:hAnsi="Times New Roman"/>
        </w:rPr>
      </w:pPr>
    </w:p>
    <w:p w:rsidR="00632B75" w:rsidRDefault="00632B75" w:rsidP="0061420A">
      <w:pPr>
        <w:jc w:val="both"/>
        <w:rPr>
          <w:rFonts w:ascii="Times New Roman" w:hAnsi="Times New Roman"/>
        </w:rPr>
      </w:pPr>
    </w:p>
    <w:p w:rsidR="00632B75" w:rsidRDefault="00632B75" w:rsidP="0061420A">
      <w:pPr>
        <w:jc w:val="both"/>
        <w:rPr>
          <w:rFonts w:ascii="Times New Roman" w:hAnsi="Times New Roman"/>
        </w:rPr>
      </w:pPr>
      <w:r>
        <w:rPr>
          <w:rFonts w:ascii="Times New Roman" w:hAnsi="Times New Roman"/>
        </w:rPr>
        <w:t>Authors: Kari Moseng, Birgitte Geert Jensen and Inge Vestergaard</w:t>
      </w:r>
    </w:p>
    <w:p w:rsidR="00632B75" w:rsidRPr="00632B75" w:rsidRDefault="00632B75" w:rsidP="0061420A">
      <w:pPr>
        <w:jc w:val="both"/>
        <w:rPr>
          <w:rFonts w:ascii="Times New Roman" w:hAnsi="Times New Roman"/>
        </w:rPr>
      </w:pPr>
      <w:r>
        <w:rPr>
          <w:rFonts w:ascii="Times New Roman" w:hAnsi="Times New Roman"/>
        </w:rPr>
        <w:t>Aarhus School of Architecture</w:t>
      </w:r>
    </w:p>
    <w:p w:rsidR="00EC7CCE" w:rsidRDefault="00EC7CCE" w:rsidP="0061420A">
      <w:pPr>
        <w:jc w:val="both"/>
        <w:rPr>
          <w:rFonts w:ascii="Times New Roman" w:hAnsi="Times New Roman"/>
          <w:b/>
        </w:rPr>
      </w:pPr>
    </w:p>
    <w:p w:rsidR="00EC7CCE" w:rsidRDefault="00EC7CCE" w:rsidP="0061420A">
      <w:pPr>
        <w:jc w:val="both"/>
        <w:rPr>
          <w:rFonts w:ascii="Times New Roman" w:hAnsi="Times New Roman"/>
          <w:b/>
        </w:rPr>
      </w:pPr>
    </w:p>
    <w:p w:rsidR="00EC7CCE" w:rsidRDefault="00EC7CCE" w:rsidP="0061420A">
      <w:pPr>
        <w:jc w:val="both"/>
        <w:rPr>
          <w:rFonts w:ascii="Times New Roman" w:hAnsi="Times New Roman"/>
          <w:b/>
        </w:rPr>
      </w:pPr>
    </w:p>
    <w:p w:rsidR="00EC7CCE" w:rsidRDefault="0061420A" w:rsidP="0061420A">
      <w:pPr>
        <w:jc w:val="both"/>
        <w:rPr>
          <w:rFonts w:ascii="Times New Roman" w:hAnsi="Times New Roman"/>
          <w:b/>
        </w:rPr>
      </w:pPr>
      <w:r w:rsidRPr="001A5A1B">
        <w:rPr>
          <w:rFonts w:ascii="Times New Roman" w:hAnsi="Times New Roman"/>
          <w:b/>
        </w:rPr>
        <w:t xml:space="preserve">Abstract </w:t>
      </w:r>
    </w:p>
    <w:p w:rsidR="0061420A" w:rsidRDefault="0061420A" w:rsidP="0061420A">
      <w:pPr>
        <w:jc w:val="both"/>
        <w:rPr>
          <w:rFonts w:ascii="Times New Roman" w:hAnsi="Times New Roman"/>
          <w:color w:val="auto"/>
          <w:lang w:val="en-US"/>
        </w:rPr>
      </w:pPr>
      <w:bookmarkStart w:id="0" w:name="_GoBack"/>
      <w:r w:rsidRPr="001A5A1B">
        <w:rPr>
          <w:rFonts w:ascii="Times New Roman" w:hAnsi="Times New Roman"/>
          <w:lang w:val="en-US"/>
        </w:rPr>
        <w:t xml:space="preserve">This abstract uncovers the social, human and architectural value of New Towns in a Scandinavian context and discusses how inherent values in these years are transformed into new urban </w:t>
      </w:r>
      <w:r>
        <w:rPr>
          <w:rFonts w:ascii="Times New Roman" w:hAnsi="Times New Roman"/>
          <w:lang w:val="en-US"/>
        </w:rPr>
        <w:t>fabrics</w:t>
      </w:r>
      <w:r w:rsidRPr="001A5A1B">
        <w:rPr>
          <w:rFonts w:ascii="Times New Roman" w:hAnsi="Times New Roman"/>
          <w:lang w:val="en-US"/>
        </w:rPr>
        <w:t xml:space="preserve"> with potentials and drawbacks for the inhabitants.</w:t>
      </w:r>
      <w:r>
        <w:rPr>
          <w:rFonts w:ascii="Times New Roman" w:hAnsi="Times New Roman"/>
          <w:lang w:val="en-US"/>
        </w:rPr>
        <w:t xml:space="preserve"> How can primary </w:t>
      </w:r>
      <w:r w:rsidRPr="001A5A1B">
        <w:rPr>
          <w:rFonts w:ascii="Times New Roman" w:hAnsi="Times New Roman"/>
          <w:lang w:val="en-US"/>
        </w:rPr>
        <w:t>inheren</w:t>
      </w:r>
      <w:r>
        <w:rPr>
          <w:rFonts w:ascii="Times New Roman" w:hAnsi="Times New Roman"/>
          <w:lang w:val="en-US"/>
        </w:rPr>
        <w:t>t values of an existing case</w:t>
      </w:r>
      <w:r w:rsidRPr="001A5A1B">
        <w:rPr>
          <w:rFonts w:ascii="Times New Roman" w:hAnsi="Times New Roman"/>
          <w:lang w:val="en-US"/>
        </w:rPr>
        <w:t xml:space="preserve"> under transformation </w:t>
      </w:r>
      <w:r>
        <w:rPr>
          <w:rFonts w:ascii="Times New Roman" w:hAnsi="Times New Roman"/>
          <w:lang w:val="en-US"/>
        </w:rPr>
        <w:t>and secondary</w:t>
      </w:r>
      <w:r w:rsidRPr="001A5A1B">
        <w:rPr>
          <w:rFonts w:ascii="Times New Roman" w:hAnsi="Times New Roman"/>
          <w:lang w:val="en-US"/>
        </w:rPr>
        <w:t xml:space="preserve"> potential common cultural-histo</w:t>
      </w:r>
      <w:r>
        <w:rPr>
          <w:rFonts w:ascii="Times New Roman" w:hAnsi="Times New Roman"/>
          <w:lang w:val="en-US"/>
        </w:rPr>
        <w:t>rical memory be reactivated</w:t>
      </w:r>
      <w:r w:rsidRPr="001A5A1B">
        <w:rPr>
          <w:rFonts w:ascii="Times New Roman" w:hAnsi="Times New Roman"/>
          <w:lang w:val="en-US"/>
        </w:rPr>
        <w:t xml:space="preserve"> through </w:t>
      </w:r>
      <w:r w:rsidRPr="00CE0FDA">
        <w:rPr>
          <w:rFonts w:ascii="Times New Roman" w:hAnsi="Times New Roman"/>
          <w:lang w:val="en-US"/>
        </w:rPr>
        <w:t>transformations</w:t>
      </w:r>
      <w:r>
        <w:rPr>
          <w:rFonts w:ascii="Times New Roman" w:hAnsi="Times New Roman"/>
          <w:lang w:val="en-US"/>
        </w:rPr>
        <w:t>? The research focuses</w:t>
      </w:r>
      <w:r w:rsidRPr="00CE0FDA">
        <w:rPr>
          <w:rFonts w:ascii="Times New Roman" w:hAnsi="Times New Roman"/>
          <w:lang w:val="en-US"/>
        </w:rPr>
        <w:t xml:space="preserve"> on the housing areas, on residential we</w:t>
      </w:r>
      <w:r>
        <w:rPr>
          <w:rFonts w:ascii="Times New Roman" w:hAnsi="Times New Roman"/>
          <w:lang w:val="en-US"/>
        </w:rPr>
        <w:t xml:space="preserve">lfare services as well as on </w:t>
      </w:r>
      <w:r w:rsidRPr="00CE0FDA">
        <w:rPr>
          <w:rFonts w:ascii="Times New Roman" w:hAnsi="Times New Roman"/>
          <w:lang w:val="en-US"/>
        </w:rPr>
        <w:t>the urban spaces seen as potential creators of cohesion, trust and identity.</w:t>
      </w:r>
      <w:r w:rsidR="00EC7CCE">
        <w:rPr>
          <w:rFonts w:ascii="Times New Roman" w:hAnsi="Times New Roman"/>
          <w:lang w:val="en-US"/>
        </w:rPr>
        <w:t xml:space="preserve">  </w:t>
      </w:r>
      <w:r w:rsidRPr="00CE0FDA">
        <w:rPr>
          <w:rFonts w:ascii="Times New Roman" w:hAnsi="Times New Roman"/>
          <w:lang w:val="en-US"/>
        </w:rPr>
        <w:t>The discussion is contextualized through the case of Gellerup, a social housing area built in the late 60s</w:t>
      </w:r>
      <w:r>
        <w:rPr>
          <w:rFonts w:ascii="Times New Roman" w:hAnsi="Times New Roman"/>
          <w:lang w:val="en-US"/>
        </w:rPr>
        <w:t>,</w:t>
      </w:r>
      <w:r w:rsidRPr="00CE0FDA">
        <w:rPr>
          <w:rFonts w:ascii="Times New Roman" w:hAnsi="Times New Roman"/>
          <w:lang w:val="en-US"/>
        </w:rPr>
        <w:t xml:space="preserve"> framing the life of app. 7.000 people and nowadays counting more than 80 nationalities in the</w:t>
      </w:r>
      <w:r>
        <w:rPr>
          <w:rFonts w:ascii="Times New Roman" w:hAnsi="Times New Roman"/>
          <w:lang w:val="en-US"/>
        </w:rPr>
        <w:t xml:space="preserve"> western part of Aarhus</w:t>
      </w:r>
      <w:r w:rsidRPr="00CE0FDA">
        <w:rPr>
          <w:rFonts w:ascii="Times New Roman" w:hAnsi="Times New Roman"/>
          <w:lang w:val="en-US"/>
        </w:rPr>
        <w:t xml:space="preserve">. In a Danish context the settlement was considered a highly modern New Town at its initiation in 1968. The architect Knud Blach Petersen unfolded international inspirations in terms of new social ideas and new construction technologies in order to shape local human welfare-, culture- and sports facilities supporting the </w:t>
      </w:r>
      <w:r>
        <w:rPr>
          <w:rFonts w:ascii="Times New Roman" w:hAnsi="Times New Roman"/>
          <w:lang w:val="en-US"/>
        </w:rPr>
        <w:t xml:space="preserve">whole </w:t>
      </w:r>
      <w:r w:rsidRPr="00CE0FDA">
        <w:rPr>
          <w:rFonts w:ascii="Times New Roman" w:hAnsi="Times New Roman"/>
          <w:lang w:val="en-US"/>
        </w:rPr>
        <w:t>neighborhood</w:t>
      </w:r>
      <w:r>
        <w:rPr>
          <w:rFonts w:ascii="Times New Roman" w:hAnsi="Times New Roman"/>
          <w:lang w:val="en-US"/>
        </w:rPr>
        <w:t>,</w:t>
      </w:r>
      <w:r w:rsidRPr="00CE0FDA">
        <w:rPr>
          <w:rFonts w:ascii="Times New Roman" w:hAnsi="Times New Roman"/>
          <w:lang w:val="en-US"/>
        </w:rPr>
        <w:t xml:space="preserve"> the housing structure and the quality of life. </w:t>
      </w:r>
      <w:r w:rsidRPr="004928FB">
        <w:rPr>
          <w:rFonts w:ascii="Times New Roman" w:hAnsi="Times New Roman"/>
          <w:color w:val="auto"/>
          <w:lang w:val="en-US"/>
        </w:rPr>
        <w:t>The methodologies are widespread, from studying the historic inspiration from the early modernist movement and modern technology from the industrial period.  The specific intentions of the transformation plan will b</w:t>
      </w:r>
      <w:r>
        <w:rPr>
          <w:rFonts w:ascii="Times New Roman" w:hAnsi="Times New Roman"/>
          <w:lang w:val="en-US"/>
        </w:rPr>
        <w:t>e analy</w:t>
      </w:r>
      <w:r w:rsidRPr="004928FB">
        <w:rPr>
          <w:rFonts w:ascii="Times New Roman" w:hAnsi="Times New Roman"/>
          <w:color w:val="auto"/>
          <w:lang w:val="en-US"/>
        </w:rPr>
        <w:t>zed and studied in a critical perspective. The local housing association, the tenants and grassroots from the area will be interviewed. Scientific material will be reviewed.</w:t>
      </w:r>
    </w:p>
    <w:p w:rsidR="00EC7CCE" w:rsidRDefault="00EC7CCE" w:rsidP="0061420A">
      <w:pPr>
        <w:jc w:val="both"/>
        <w:rPr>
          <w:rFonts w:ascii="Times New Roman" w:hAnsi="Times New Roman"/>
          <w:color w:val="auto"/>
          <w:lang w:val="en-US"/>
        </w:rPr>
      </w:pPr>
    </w:p>
    <w:bookmarkEnd w:id="0"/>
    <w:p w:rsidR="00EC7CCE" w:rsidRPr="00EC7CCE" w:rsidRDefault="00EC7CCE" w:rsidP="0061420A">
      <w:pPr>
        <w:jc w:val="both"/>
        <w:rPr>
          <w:rFonts w:ascii="Times New Roman" w:hAnsi="Times New Roman"/>
          <w:b/>
          <w:color w:val="auto"/>
          <w:lang w:val="en-US"/>
        </w:rPr>
      </w:pPr>
      <w:r w:rsidRPr="00EC7CCE">
        <w:rPr>
          <w:rFonts w:ascii="Times New Roman" w:hAnsi="Times New Roman"/>
          <w:b/>
          <w:color w:val="auto"/>
          <w:lang w:val="en-US"/>
        </w:rPr>
        <w:t>Keywords:</w:t>
      </w:r>
    </w:p>
    <w:p w:rsidR="00EC7CCE" w:rsidRPr="00CF1D06" w:rsidRDefault="00EC7CCE" w:rsidP="0061420A">
      <w:pPr>
        <w:jc w:val="both"/>
        <w:rPr>
          <w:rFonts w:ascii="Times New Roman" w:hAnsi="Times New Roman"/>
          <w:lang w:val="en-US"/>
        </w:rPr>
      </w:pPr>
      <w:r>
        <w:rPr>
          <w:rFonts w:ascii="Times New Roman" w:hAnsi="Times New Roman"/>
          <w:color w:val="auto"/>
          <w:lang w:val="en-US"/>
        </w:rPr>
        <w:t xml:space="preserve">Transformation, </w:t>
      </w:r>
      <w:r w:rsidR="002C0E9A">
        <w:rPr>
          <w:rFonts w:ascii="Times New Roman" w:hAnsi="Times New Roman"/>
          <w:color w:val="auto"/>
          <w:lang w:val="en-US"/>
        </w:rPr>
        <w:t>demography</w:t>
      </w:r>
      <w:r>
        <w:rPr>
          <w:rFonts w:ascii="Times New Roman" w:hAnsi="Times New Roman"/>
          <w:color w:val="auto"/>
          <w:lang w:val="en-US"/>
        </w:rPr>
        <w:t>, memory, coherence, identity</w:t>
      </w:r>
    </w:p>
    <w:p w:rsidR="009B5C30" w:rsidRDefault="009B5C30"/>
    <w:sectPr w:rsidR="009B5C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A9"/>
    <w:rsid w:val="002C0E9A"/>
    <w:rsid w:val="004B65A9"/>
    <w:rsid w:val="0061420A"/>
    <w:rsid w:val="00632B75"/>
    <w:rsid w:val="00645035"/>
    <w:rsid w:val="009B5C30"/>
    <w:rsid w:val="00EC7C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3E2EF-3DCA-3943-819E-E58661BA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20A"/>
    <w:rPr>
      <w:rFonts w:ascii="Cambria" w:eastAsia="Cambria" w:hAnsi="Cambria" w:cs="Cambria"/>
      <w:color w:val="000000"/>
      <w:u w:color="000000"/>
      <w:lang w:val="it-I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1556</Characters>
  <Application>Microsoft Office Word</Application>
  <DocSecurity>0</DocSecurity>
  <Lines>12</Lines>
  <Paragraphs>3</Paragraphs>
  <ScaleCrop>false</ScaleCrop>
  <Company>Arkitektskolen Aarhus</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Vestergaard</dc:creator>
  <cp:keywords/>
  <dc:description/>
  <cp:lastModifiedBy>Microsoft Office User</cp:lastModifiedBy>
  <cp:revision>2</cp:revision>
  <dcterms:created xsi:type="dcterms:W3CDTF">2019-08-14T09:44:00Z</dcterms:created>
  <dcterms:modified xsi:type="dcterms:W3CDTF">2019-08-14T09:44:00Z</dcterms:modified>
</cp:coreProperties>
</file>