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2C" w:rsidRPr="00274DC3" w:rsidRDefault="005E0BE6">
      <w:pPr>
        <w:rPr>
          <w:b/>
          <w:caps/>
          <w:sz w:val="28"/>
          <w:lang w:val="en-GB"/>
        </w:rPr>
      </w:pPr>
      <w:r w:rsidRPr="00274DC3">
        <w:rPr>
          <w:lang w:val="en-GB"/>
        </w:rPr>
        <w:t>PhD t</w:t>
      </w:r>
      <w:r w:rsidR="00E6322C" w:rsidRPr="00274DC3">
        <w:rPr>
          <w:lang w:val="en-GB"/>
        </w:rPr>
        <w:t>itle:</w:t>
      </w:r>
    </w:p>
    <w:p w:rsidR="00B37E36" w:rsidRPr="00671D11" w:rsidRDefault="009367AD" w:rsidP="006F07E7">
      <w:pPr>
        <w:rPr>
          <w:b/>
          <w:caps/>
          <w:sz w:val="28"/>
          <w:lang w:val="en-GB"/>
        </w:rPr>
      </w:pPr>
      <w:r w:rsidRPr="00274DC3">
        <w:rPr>
          <w:b/>
          <w:caps/>
          <w:sz w:val="28"/>
          <w:lang w:val="en-GB"/>
        </w:rPr>
        <w:t>Living edge</w:t>
      </w:r>
      <w:r w:rsidR="002669FE" w:rsidRPr="00274DC3">
        <w:rPr>
          <w:b/>
          <w:caps/>
          <w:sz w:val="28"/>
          <w:lang w:val="en-GB"/>
        </w:rPr>
        <w:t xml:space="preserve"> - </w:t>
      </w:r>
      <w:r w:rsidRPr="00274DC3">
        <w:rPr>
          <w:b/>
          <w:sz w:val="28"/>
          <w:lang w:val="en-GB"/>
        </w:rPr>
        <w:t xml:space="preserve">The </w:t>
      </w:r>
      <w:r w:rsidR="00C05B1D" w:rsidRPr="00274DC3">
        <w:rPr>
          <w:b/>
          <w:sz w:val="28"/>
          <w:lang w:val="en-GB"/>
        </w:rPr>
        <w:t>P</w:t>
      </w:r>
      <w:r w:rsidRPr="00274DC3">
        <w:rPr>
          <w:b/>
          <w:sz w:val="28"/>
          <w:lang w:val="en-GB"/>
        </w:rPr>
        <w:t xml:space="preserve">rospect of </w:t>
      </w:r>
      <w:r w:rsidR="00C05B1D" w:rsidRPr="00274DC3">
        <w:rPr>
          <w:b/>
          <w:sz w:val="28"/>
          <w:lang w:val="en-GB"/>
        </w:rPr>
        <w:t>U</w:t>
      </w:r>
      <w:r w:rsidR="0035213F" w:rsidRPr="00274DC3">
        <w:rPr>
          <w:b/>
          <w:sz w:val="28"/>
          <w:lang w:val="en-GB"/>
        </w:rPr>
        <w:t xml:space="preserve">rban </w:t>
      </w:r>
      <w:r w:rsidR="00C05B1D" w:rsidRPr="00274DC3">
        <w:rPr>
          <w:b/>
          <w:sz w:val="28"/>
          <w:lang w:val="en-GB"/>
        </w:rPr>
        <w:t>D</w:t>
      </w:r>
      <w:r w:rsidRPr="00274DC3">
        <w:rPr>
          <w:b/>
          <w:sz w:val="28"/>
          <w:lang w:val="en-GB"/>
        </w:rPr>
        <w:t xml:space="preserve">imensions of </w:t>
      </w:r>
      <w:r w:rsidR="00C05B1D" w:rsidRPr="00274DC3">
        <w:rPr>
          <w:b/>
          <w:sz w:val="28"/>
          <w:lang w:val="en-GB"/>
        </w:rPr>
        <w:t>E</w:t>
      </w:r>
      <w:r w:rsidR="0035213F" w:rsidRPr="00274DC3">
        <w:rPr>
          <w:b/>
          <w:sz w:val="28"/>
          <w:lang w:val="en-GB"/>
        </w:rPr>
        <w:t xml:space="preserve">cological </w:t>
      </w:r>
      <w:r w:rsidR="00C05B1D" w:rsidRPr="00274DC3">
        <w:rPr>
          <w:b/>
          <w:sz w:val="28"/>
          <w:lang w:val="en-GB"/>
        </w:rPr>
        <w:t>D</w:t>
      </w:r>
      <w:r w:rsidRPr="00274DC3">
        <w:rPr>
          <w:b/>
          <w:sz w:val="28"/>
          <w:lang w:val="en-GB"/>
        </w:rPr>
        <w:t>omesticity</w:t>
      </w:r>
    </w:p>
    <w:p w:rsidR="00B37E36" w:rsidRDefault="00B37E36" w:rsidP="006F07E7">
      <w:pPr>
        <w:rPr>
          <w:lang w:val="en-GB"/>
        </w:rPr>
      </w:pPr>
      <w:proofErr w:type="spellStart"/>
      <w:r>
        <w:rPr>
          <w:lang w:val="en-GB"/>
        </w:rPr>
        <w:t>Ofri</w:t>
      </w:r>
      <w:proofErr w:type="spellEnd"/>
      <w:r>
        <w:rPr>
          <w:lang w:val="en-GB"/>
        </w:rPr>
        <w:t xml:space="preserve"> </w:t>
      </w:r>
      <w:proofErr w:type="spellStart"/>
      <w:r>
        <w:rPr>
          <w:lang w:val="en-GB"/>
        </w:rPr>
        <w:t>Earon</w:t>
      </w:r>
      <w:proofErr w:type="spellEnd"/>
    </w:p>
    <w:p w:rsidR="00B37E36" w:rsidRPr="00B37E36" w:rsidRDefault="00B37E36" w:rsidP="006F07E7">
      <w:pPr>
        <w:rPr>
          <w:sz w:val="18"/>
          <w:lang w:val="en-GB"/>
        </w:rPr>
      </w:pPr>
      <w:proofErr w:type="gramStart"/>
      <w:r w:rsidRPr="00B37E36">
        <w:rPr>
          <w:sz w:val="18"/>
          <w:lang w:val="en-GB"/>
        </w:rPr>
        <w:t>ofri.earon@kadk.dk</w:t>
      </w:r>
      <w:proofErr w:type="gramEnd"/>
    </w:p>
    <w:p w:rsidR="00B37E36" w:rsidRPr="00B37E36" w:rsidRDefault="00B37E36" w:rsidP="00B37E36">
      <w:pPr>
        <w:rPr>
          <w:sz w:val="18"/>
          <w:lang w:val="en-GB"/>
        </w:rPr>
      </w:pPr>
    </w:p>
    <w:p w:rsidR="00B37E36" w:rsidRPr="00B37E36" w:rsidRDefault="00B37E36" w:rsidP="00B37E36">
      <w:pPr>
        <w:rPr>
          <w:sz w:val="18"/>
          <w:lang w:val="en-GB"/>
        </w:rPr>
      </w:pPr>
      <w:r w:rsidRPr="00B37E36">
        <w:rPr>
          <w:sz w:val="18"/>
          <w:lang w:val="en-GB"/>
        </w:rPr>
        <w:t>Institute of Planning at The Royal Danish Academy of Fine Arts, School of Architecture</w:t>
      </w:r>
    </w:p>
    <w:p w:rsidR="00B37E36" w:rsidRPr="00B37E36" w:rsidRDefault="00B37E36" w:rsidP="00B37E36">
      <w:pPr>
        <w:rPr>
          <w:sz w:val="18"/>
          <w:lang w:val="en-GB"/>
        </w:rPr>
      </w:pPr>
      <w:r w:rsidRPr="00B37E36">
        <w:rPr>
          <w:sz w:val="18"/>
          <w:lang w:val="en-GB"/>
        </w:rPr>
        <w:t>Department of City, Housing and Property at The Danish Building Research Institute</w:t>
      </w:r>
    </w:p>
    <w:p w:rsidR="00B37E36" w:rsidRPr="00B37E36" w:rsidRDefault="00B37E36" w:rsidP="00B37E36">
      <w:pPr>
        <w:rPr>
          <w:sz w:val="18"/>
          <w:lang w:val="en-GB"/>
        </w:rPr>
      </w:pPr>
      <w:proofErr w:type="spellStart"/>
      <w:r w:rsidRPr="00B37E36">
        <w:rPr>
          <w:sz w:val="18"/>
          <w:lang w:val="en-GB"/>
        </w:rPr>
        <w:t>Holscher</w:t>
      </w:r>
      <w:proofErr w:type="spellEnd"/>
      <w:r w:rsidRPr="00B37E36">
        <w:rPr>
          <w:sz w:val="18"/>
          <w:lang w:val="en-GB"/>
        </w:rPr>
        <w:t xml:space="preserve"> Architects</w:t>
      </w:r>
    </w:p>
    <w:p w:rsidR="00671D11" w:rsidRDefault="00671D11" w:rsidP="006F07E7">
      <w:pPr>
        <w:rPr>
          <w:lang w:val="en-GB"/>
        </w:rPr>
      </w:pPr>
    </w:p>
    <w:p w:rsidR="0074353F" w:rsidRPr="00671D11" w:rsidRDefault="00671D11" w:rsidP="006F07E7">
      <w:pPr>
        <w:rPr>
          <w:b/>
          <w:lang w:val="en-GB"/>
        </w:rPr>
      </w:pPr>
      <w:r w:rsidRPr="00671D11">
        <w:rPr>
          <w:b/>
          <w:lang w:val="en-GB"/>
        </w:rPr>
        <w:t>Workshop Session B // Architecture and everyday life</w:t>
      </w:r>
    </w:p>
    <w:p w:rsidR="00003315" w:rsidRDefault="00003315" w:rsidP="00671D11">
      <w:pPr>
        <w:rPr>
          <w:lang w:val="en-GB"/>
        </w:rPr>
      </w:pPr>
    </w:p>
    <w:p w:rsidR="00003315" w:rsidRPr="00003315" w:rsidRDefault="00003315" w:rsidP="00671D11">
      <w:pPr>
        <w:rPr>
          <w:b/>
          <w:caps/>
          <w:sz w:val="28"/>
          <w:lang w:val="en-GB"/>
        </w:rPr>
      </w:pPr>
      <w:r w:rsidRPr="00274DC3">
        <w:rPr>
          <w:lang w:val="en-GB"/>
        </w:rPr>
        <w:t>P</w:t>
      </w:r>
      <w:r>
        <w:rPr>
          <w:lang w:val="en-GB"/>
        </w:rPr>
        <w:t>aper</w:t>
      </w:r>
      <w:r w:rsidRPr="00274DC3">
        <w:rPr>
          <w:lang w:val="en-GB"/>
        </w:rPr>
        <w:t xml:space="preserve"> title:</w:t>
      </w:r>
    </w:p>
    <w:p w:rsidR="00003315" w:rsidRPr="00003315" w:rsidRDefault="00003315" w:rsidP="00671D11">
      <w:pPr>
        <w:rPr>
          <w:b/>
          <w:sz w:val="28"/>
          <w:lang w:val="en-GB"/>
        </w:rPr>
      </w:pPr>
      <w:r w:rsidRPr="00003315">
        <w:rPr>
          <w:b/>
          <w:sz w:val="28"/>
          <w:lang w:val="en-GB"/>
        </w:rPr>
        <w:t>Edge Matters</w:t>
      </w:r>
      <w:r>
        <w:rPr>
          <w:b/>
          <w:sz w:val="28"/>
          <w:lang w:val="en-GB"/>
        </w:rPr>
        <w:t xml:space="preserve">, </w:t>
      </w:r>
      <w:r w:rsidRPr="00003315">
        <w:rPr>
          <w:b/>
          <w:sz w:val="28"/>
          <w:lang w:val="en-GB"/>
        </w:rPr>
        <w:t>Theoretical Issues of Living Edge</w:t>
      </w:r>
    </w:p>
    <w:p w:rsidR="00671D11" w:rsidRDefault="00671D11" w:rsidP="00671D11">
      <w:pPr>
        <w:rPr>
          <w:lang w:val="en-GB"/>
        </w:rPr>
      </w:pPr>
    </w:p>
    <w:p w:rsidR="000D5B57" w:rsidRPr="000D5B57" w:rsidRDefault="000D5B57" w:rsidP="00671D11">
      <w:pPr>
        <w:rPr>
          <w:b/>
          <w:u w:val="single"/>
          <w:lang w:val="en-GB"/>
        </w:rPr>
      </w:pPr>
      <w:r w:rsidRPr="000D5B57">
        <w:rPr>
          <w:b/>
          <w:u w:val="single"/>
          <w:lang w:val="en-GB"/>
        </w:rPr>
        <w:t xml:space="preserve">Abstract </w:t>
      </w:r>
    </w:p>
    <w:p w:rsidR="000D5B57" w:rsidRDefault="000D5B57" w:rsidP="00671D11">
      <w:pPr>
        <w:rPr>
          <w:lang w:val="en-GB"/>
        </w:rPr>
      </w:pPr>
      <w:r w:rsidRPr="000D5B57">
        <w:rPr>
          <w:lang w:val="en-GB"/>
        </w:rPr>
        <w:t>When separating the meaning of dwelling to ‘home’ and ‘house’, ‘home’ has no clear boundaries, organizational types, physical features, and experiences (Chapman, 1999) - while ‘house’ does. The house is a physical container of dwelling activities. Since early days, the essential purpose of this container is to separate inside from outside and to protect and provide privacy, psychological as well as physical (</w:t>
      </w:r>
      <w:proofErr w:type="spellStart"/>
      <w:r w:rsidRPr="000D5B57">
        <w:rPr>
          <w:lang w:val="en-GB"/>
        </w:rPr>
        <w:t>Venturi</w:t>
      </w:r>
      <w:proofErr w:type="spellEnd"/>
      <w:r w:rsidRPr="000D5B57">
        <w:rPr>
          <w:lang w:val="en-GB"/>
        </w:rPr>
        <w:t xml:space="preserve">, 1966). But, if dwelling phenomenon takes place both inside and outside the private house – why is the urban house an enclosed box? What is the differentiation between inside and outside the contemporary urban house? And what is the interplay between them? </w:t>
      </w:r>
    </w:p>
    <w:p w:rsidR="000D5B57" w:rsidRDefault="000D5B57" w:rsidP="00671D11">
      <w:pPr>
        <w:rPr>
          <w:lang w:val="en-GB"/>
        </w:rPr>
      </w:pPr>
      <w:r w:rsidRPr="000D5B57">
        <w:rPr>
          <w:lang w:val="en-GB"/>
        </w:rPr>
        <w:t xml:space="preserve">The research argues for re-thinking the edge zone between inside and outside the urban house. Therefore, although, residential buildings in the city are the objects of study, the focal point here is the edge zone along the building. The research explores and develops the architectural characteristics of correlations between the resident, the singular unit, the building and the given location at the edge zone. It approaches the edge zone of the urban house as a platform for dynamic interactions between these behaviours. </w:t>
      </w:r>
    </w:p>
    <w:p w:rsidR="000D5B57" w:rsidRDefault="000D5B57" w:rsidP="000D5B57">
      <w:pPr>
        <w:rPr>
          <w:lang w:val="en-GB"/>
        </w:rPr>
      </w:pPr>
      <w:r>
        <w:rPr>
          <w:lang w:val="en-GB"/>
        </w:rPr>
        <w:t>The following text includes the first draft of the first two chapters: introduction and theory. The chapters are not written completely, and some parts are written only as headlines. These headlines and other comments are marked in red. The text is on working progress and far from being finished, but it will be wonderful to get your comments on it during the conference.</w:t>
      </w:r>
    </w:p>
    <w:p w:rsidR="000D5B57" w:rsidRDefault="000D5B57" w:rsidP="00671D11">
      <w:pPr>
        <w:rPr>
          <w:lang w:val="en-GB"/>
        </w:rPr>
      </w:pPr>
    </w:p>
    <w:p w:rsidR="006F07E7" w:rsidRDefault="006F07E7" w:rsidP="006F07E7">
      <w:pPr>
        <w:rPr>
          <w:b/>
          <w:caps/>
          <w:u w:val="single"/>
          <w:lang w:val="en-GB"/>
        </w:rPr>
      </w:pPr>
    </w:p>
    <w:p w:rsidR="0074353F" w:rsidRPr="0074353F" w:rsidRDefault="00B03A27" w:rsidP="0074353F">
      <w:pPr>
        <w:pStyle w:val="ListParagraph"/>
        <w:numPr>
          <w:ilvl w:val="0"/>
          <w:numId w:val="5"/>
        </w:numPr>
        <w:rPr>
          <w:b/>
          <w:caps/>
          <w:u w:val="single"/>
          <w:lang w:val="en-GB"/>
        </w:rPr>
      </w:pPr>
      <w:r w:rsidRPr="0074353F">
        <w:rPr>
          <w:b/>
          <w:caps/>
          <w:u w:val="single"/>
          <w:lang w:val="en-GB"/>
        </w:rPr>
        <w:t>introduction</w:t>
      </w:r>
      <w:r w:rsidR="0074353F" w:rsidRPr="0074353F">
        <w:rPr>
          <w:b/>
          <w:caps/>
          <w:u w:val="single"/>
          <w:lang w:val="en-GB"/>
        </w:rPr>
        <w:t xml:space="preserve"> </w:t>
      </w:r>
    </w:p>
    <w:p w:rsidR="00B03A27" w:rsidRPr="0074353F" w:rsidRDefault="00B03A27" w:rsidP="0074353F">
      <w:pPr>
        <w:pStyle w:val="ListParagraph"/>
        <w:rPr>
          <w:b/>
          <w:caps/>
          <w:u w:val="single"/>
          <w:lang w:val="en-GB"/>
        </w:rPr>
      </w:pPr>
    </w:p>
    <w:p w:rsidR="009E29A6" w:rsidRPr="009E29A6" w:rsidRDefault="00B03A27" w:rsidP="00B03A27">
      <w:pPr>
        <w:pStyle w:val="ListParagraph"/>
        <w:numPr>
          <w:ilvl w:val="1"/>
          <w:numId w:val="5"/>
        </w:numPr>
        <w:rPr>
          <w:b/>
          <w:lang w:val="en-GB"/>
        </w:rPr>
      </w:pPr>
      <w:r w:rsidRPr="00B8572D">
        <w:rPr>
          <w:b/>
          <w:lang w:val="en-GB"/>
        </w:rPr>
        <w:t>Filed of study</w:t>
      </w:r>
    </w:p>
    <w:p w:rsidR="009755C1" w:rsidRDefault="009755C1" w:rsidP="00B03A27">
      <w:pPr>
        <w:rPr>
          <w:lang w:val="en-GB"/>
        </w:rPr>
      </w:pPr>
      <w:r>
        <w:rPr>
          <w:lang w:val="en-GB"/>
        </w:rPr>
        <w:t xml:space="preserve">This PhD study is a qualitative architectural study on the edge zone between the urban apartment and </w:t>
      </w:r>
      <w:r w:rsidR="007974BF">
        <w:rPr>
          <w:lang w:val="en-GB"/>
        </w:rPr>
        <w:t>its surroundings</w:t>
      </w:r>
      <w:r>
        <w:rPr>
          <w:lang w:val="en-GB"/>
        </w:rPr>
        <w:t xml:space="preserve">. </w:t>
      </w:r>
      <w:r w:rsidR="00263446">
        <w:rPr>
          <w:lang w:val="en-GB"/>
        </w:rPr>
        <w:t>The</w:t>
      </w:r>
      <w:r w:rsidR="007974BF">
        <w:rPr>
          <w:lang w:val="en-GB"/>
        </w:rPr>
        <w:t xml:space="preserve"> edge zone, </w:t>
      </w:r>
      <w:r w:rsidR="00263446">
        <w:rPr>
          <w:lang w:val="en-GB"/>
        </w:rPr>
        <w:t>a</w:t>
      </w:r>
      <w:r w:rsidR="007974BF">
        <w:rPr>
          <w:lang w:val="en-GB"/>
        </w:rPr>
        <w:t xml:space="preserve">s an in-between place, resists and admits interactions between inside and outside, private and public, individual and collective, built and </w:t>
      </w:r>
      <w:proofErr w:type="spellStart"/>
      <w:r w:rsidR="007974BF">
        <w:rPr>
          <w:lang w:val="en-GB"/>
        </w:rPr>
        <w:t>unbuilt</w:t>
      </w:r>
      <w:proofErr w:type="spellEnd"/>
      <w:r w:rsidR="007974BF">
        <w:rPr>
          <w:lang w:val="en-GB"/>
        </w:rPr>
        <w:t>, indoor and outdoor climate,</w:t>
      </w:r>
      <w:r w:rsidR="00337F3A">
        <w:rPr>
          <w:lang w:val="en-GB"/>
        </w:rPr>
        <w:t xml:space="preserve"> architectural and urban scale.</w:t>
      </w:r>
    </w:p>
    <w:p w:rsidR="009755C1" w:rsidRDefault="009755C1" w:rsidP="00B03A27">
      <w:pPr>
        <w:rPr>
          <w:lang w:val="en-GB"/>
        </w:rPr>
      </w:pPr>
      <w:r w:rsidRPr="00247FCA">
        <w:rPr>
          <w:lang w:val="en-GB"/>
        </w:rPr>
        <w:t xml:space="preserve">The study </w:t>
      </w:r>
      <w:r w:rsidR="00247FCA" w:rsidRPr="00247FCA">
        <w:rPr>
          <w:lang w:val="en-GB"/>
        </w:rPr>
        <w:t>explores and develops the architectural</w:t>
      </w:r>
      <w:r w:rsidRPr="00247FCA">
        <w:rPr>
          <w:lang w:val="en-GB"/>
        </w:rPr>
        <w:t xml:space="preserve"> </w:t>
      </w:r>
      <w:r w:rsidR="00247FCA" w:rsidRPr="00247FCA">
        <w:rPr>
          <w:lang w:val="en-GB"/>
        </w:rPr>
        <w:t xml:space="preserve">characteristics and values </w:t>
      </w:r>
      <w:r w:rsidR="009E29A6">
        <w:rPr>
          <w:lang w:val="en-GB"/>
        </w:rPr>
        <w:t xml:space="preserve">of an edge </w:t>
      </w:r>
      <w:r w:rsidRPr="00247FCA">
        <w:rPr>
          <w:lang w:val="en-GB"/>
        </w:rPr>
        <w:t>zone. The adjective ‘Living’</w:t>
      </w:r>
      <w:r w:rsidR="009E29A6">
        <w:rPr>
          <w:lang w:val="en-GB"/>
        </w:rPr>
        <w:t>, of Living Edge,</w:t>
      </w:r>
      <w:r w:rsidRPr="00247FCA">
        <w:rPr>
          <w:lang w:val="en-GB"/>
        </w:rPr>
        <w:t xml:space="preserve"> gives the </w:t>
      </w:r>
      <w:r w:rsidR="007974BF">
        <w:rPr>
          <w:lang w:val="en-GB"/>
        </w:rPr>
        <w:t>edge zone</w:t>
      </w:r>
      <w:r w:rsidRPr="00247FCA">
        <w:rPr>
          <w:lang w:val="en-GB"/>
        </w:rPr>
        <w:t xml:space="preserve"> a double meaning</w:t>
      </w:r>
      <w:r w:rsidR="007974BF">
        <w:rPr>
          <w:lang w:val="en-GB"/>
        </w:rPr>
        <w:t>:</w:t>
      </w:r>
      <w:r w:rsidRPr="00247FCA">
        <w:rPr>
          <w:lang w:val="en-GB"/>
        </w:rPr>
        <w:t xml:space="preserve"> to live at the edge and an edge that is living. The first meaning is about the people and their living patterns. The second meaning, an edge that is living, </w:t>
      </w:r>
      <w:r w:rsidR="007974BF">
        <w:rPr>
          <w:lang w:val="en-GB"/>
        </w:rPr>
        <w:t>read</w:t>
      </w:r>
      <w:r w:rsidR="00263446">
        <w:rPr>
          <w:lang w:val="en-GB"/>
        </w:rPr>
        <w:t>s</w:t>
      </w:r>
      <w:r w:rsidRPr="00247FCA">
        <w:rPr>
          <w:lang w:val="en-GB"/>
        </w:rPr>
        <w:t xml:space="preserve"> the building as a living entity changing through seasons</w:t>
      </w:r>
      <w:r>
        <w:rPr>
          <w:lang w:val="en-GB"/>
        </w:rPr>
        <w:t>, daylight, usage and urban context</w:t>
      </w:r>
      <w:r w:rsidRPr="00274DC3">
        <w:rPr>
          <w:lang w:val="en-GB"/>
        </w:rPr>
        <w:t xml:space="preserve">. </w:t>
      </w:r>
    </w:p>
    <w:p w:rsidR="009E5C5A" w:rsidRDefault="009F38BF" w:rsidP="00B03A27">
      <w:pPr>
        <w:rPr>
          <w:lang w:val="en-GB"/>
        </w:rPr>
      </w:pPr>
      <w:r>
        <w:rPr>
          <w:lang w:val="en-GB"/>
        </w:rPr>
        <w:t xml:space="preserve">The object of study is the edge zone </w:t>
      </w:r>
      <w:r w:rsidR="00733A17">
        <w:rPr>
          <w:lang w:val="en-GB"/>
        </w:rPr>
        <w:t xml:space="preserve">of a </w:t>
      </w:r>
      <w:r>
        <w:rPr>
          <w:lang w:val="en-GB"/>
        </w:rPr>
        <w:t>multi-family house</w:t>
      </w:r>
      <w:r w:rsidR="00733A17">
        <w:rPr>
          <w:lang w:val="en-GB"/>
        </w:rPr>
        <w:t xml:space="preserve"> in the city</w:t>
      </w:r>
      <w:r>
        <w:rPr>
          <w:lang w:val="en-GB"/>
        </w:rPr>
        <w:t xml:space="preserve">. The scale </w:t>
      </w:r>
      <w:r w:rsidR="00666C93">
        <w:rPr>
          <w:lang w:val="en-GB"/>
        </w:rPr>
        <w:t xml:space="preserve">of investigation </w:t>
      </w:r>
      <w:r w:rsidR="00733A17">
        <w:rPr>
          <w:lang w:val="en-GB"/>
        </w:rPr>
        <w:t xml:space="preserve">grows </w:t>
      </w:r>
      <w:r w:rsidR="009E29A6">
        <w:rPr>
          <w:lang w:val="en-GB"/>
        </w:rPr>
        <w:t xml:space="preserve">out </w:t>
      </w:r>
      <w:r w:rsidR="00733A17">
        <w:rPr>
          <w:lang w:val="en-GB"/>
        </w:rPr>
        <w:t>from the apartment</w:t>
      </w:r>
      <w:r w:rsidR="009E5C5A">
        <w:rPr>
          <w:lang w:val="en-GB"/>
        </w:rPr>
        <w:t xml:space="preserve"> to the two other ingredients of the edge zone - the building envelope, and the u</w:t>
      </w:r>
      <w:r w:rsidR="009E5C5A" w:rsidRPr="00666C93">
        <w:rPr>
          <w:lang w:val="en-GB"/>
        </w:rPr>
        <w:t>rban space adjacent to the building</w:t>
      </w:r>
      <w:r w:rsidR="009E5C5A">
        <w:rPr>
          <w:lang w:val="en-GB"/>
        </w:rPr>
        <w:t>. The edge zone is studied from inside out and from outside in, through the three ingredients of the edge zone.</w:t>
      </w:r>
    </w:p>
    <w:p w:rsidR="009755C1" w:rsidRDefault="009E29A6" w:rsidP="00B03A27">
      <w:pPr>
        <w:rPr>
          <w:lang w:val="en-GB"/>
        </w:rPr>
      </w:pPr>
      <w:r>
        <w:rPr>
          <w:lang w:val="en-GB"/>
        </w:rPr>
        <w:t>The research aims</w:t>
      </w:r>
      <w:r w:rsidRPr="00274DC3">
        <w:rPr>
          <w:lang w:val="en-GB"/>
        </w:rPr>
        <w:t xml:space="preserve"> to gather in-depth understanding of the topic, to </w:t>
      </w:r>
      <w:r>
        <w:rPr>
          <w:lang w:val="en-GB"/>
        </w:rPr>
        <w:t>explore</w:t>
      </w:r>
      <w:r w:rsidRPr="00274DC3">
        <w:rPr>
          <w:lang w:val="en-GB"/>
        </w:rPr>
        <w:t xml:space="preserve"> its </w:t>
      </w:r>
      <w:r w:rsidR="009E5C5A">
        <w:rPr>
          <w:lang w:val="en-GB"/>
        </w:rPr>
        <w:t xml:space="preserve">architectural and urban </w:t>
      </w:r>
      <w:r>
        <w:rPr>
          <w:lang w:val="en-GB"/>
        </w:rPr>
        <w:t>characteristics</w:t>
      </w:r>
      <w:r w:rsidRPr="00274DC3">
        <w:rPr>
          <w:lang w:val="en-GB"/>
        </w:rPr>
        <w:t xml:space="preserve"> and to demonstrate implications of it in </w:t>
      </w:r>
      <w:r>
        <w:rPr>
          <w:lang w:val="en-GB"/>
        </w:rPr>
        <w:t>theory and</w:t>
      </w:r>
      <w:r w:rsidRPr="00274DC3">
        <w:rPr>
          <w:lang w:val="en-GB"/>
        </w:rPr>
        <w:t xml:space="preserve"> practice. </w:t>
      </w:r>
    </w:p>
    <w:p w:rsidR="00B03A27" w:rsidRPr="00B03A27" w:rsidRDefault="00B03A27" w:rsidP="00B03A27">
      <w:pPr>
        <w:rPr>
          <w:lang w:val="en-GB"/>
        </w:rPr>
      </w:pPr>
    </w:p>
    <w:p w:rsidR="00AC0F08" w:rsidRPr="00AC0F08" w:rsidRDefault="00B03A27" w:rsidP="00AC0F08">
      <w:pPr>
        <w:pStyle w:val="ListParagraph"/>
        <w:numPr>
          <w:ilvl w:val="1"/>
          <w:numId w:val="5"/>
        </w:numPr>
        <w:rPr>
          <w:b/>
          <w:lang w:val="en-GB"/>
        </w:rPr>
      </w:pPr>
      <w:r w:rsidRPr="00B8572D">
        <w:rPr>
          <w:b/>
          <w:lang w:val="en-GB"/>
        </w:rPr>
        <w:t>Problem analysis and research question</w:t>
      </w:r>
    </w:p>
    <w:p w:rsidR="00AC0F08" w:rsidRPr="004A491F" w:rsidRDefault="00AC0F08" w:rsidP="00AC0F08">
      <w:pPr>
        <w:rPr>
          <w:color w:val="FF0000"/>
          <w:sz w:val="18"/>
          <w:lang w:val="en-GB"/>
        </w:rPr>
      </w:pPr>
      <w:r>
        <w:rPr>
          <w:lang w:val="en-GB"/>
        </w:rPr>
        <w:t xml:space="preserve">The urban environment in </w:t>
      </w:r>
      <w:r w:rsidRPr="00274DC3">
        <w:rPr>
          <w:lang w:val="en-GB"/>
        </w:rPr>
        <w:t xml:space="preserve">Copenhagen has become softer in the last </w:t>
      </w:r>
      <w:r>
        <w:rPr>
          <w:lang w:val="en-GB"/>
        </w:rPr>
        <w:t xml:space="preserve">two </w:t>
      </w:r>
      <w:r w:rsidRPr="00274DC3">
        <w:rPr>
          <w:lang w:val="en-GB"/>
        </w:rPr>
        <w:t xml:space="preserve">decades. Industry has moved out, criminality rates have been reduced, car roads and parking areas have been transformed to walking streets and squares, bicycle paths have been paved, and more </w:t>
      </w:r>
      <w:r w:rsidR="00473E9F">
        <w:rPr>
          <w:lang w:val="en-GB"/>
        </w:rPr>
        <w:t>green areas have been realized.</w:t>
      </w:r>
    </w:p>
    <w:p w:rsidR="00AC0F08" w:rsidRDefault="00045C2B" w:rsidP="00AC0F08">
      <w:pPr>
        <w:rPr>
          <w:lang w:val="en-GB"/>
        </w:rPr>
      </w:pPr>
      <w:r>
        <w:rPr>
          <w:lang w:val="en-GB"/>
        </w:rPr>
        <w:t>What is the effect of</w:t>
      </w:r>
      <w:r w:rsidR="007032C2" w:rsidRPr="007032C2">
        <w:rPr>
          <w:lang w:val="en-GB"/>
        </w:rPr>
        <w:t xml:space="preserve"> a friendlier urban environment on the </w:t>
      </w:r>
      <w:r>
        <w:rPr>
          <w:lang w:val="en-GB"/>
        </w:rPr>
        <w:t xml:space="preserve">architecture of </w:t>
      </w:r>
      <w:r w:rsidR="007032C2" w:rsidRPr="007032C2">
        <w:rPr>
          <w:lang w:val="en-GB"/>
        </w:rPr>
        <w:t xml:space="preserve">the apartment? </w:t>
      </w:r>
      <w:r>
        <w:rPr>
          <w:lang w:val="en-GB"/>
        </w:rPr>
        <w:t xml:space="preserve">Or to be more precise - </w:t>
      </w:r>
      <w:r w:rsidR="00337F3A">
        <w:rPr>
          <w:lang w:val="en-GB"/>
        </w:rPr>
        <w:t>What</w:t>
      </w:r>
      <w:r w:rsidR="009E5C5A">
        <w:rPr>
          <w:lang w:val="en-GB"/>
        </w:rPr>
        <w:t xml:space="preserve"> architectural edge conditions does </w:t>
      </w:r>
      <w:r w:rsidR="009E5C5A" w:rsidRPr="007032C2">
        <w:rPr>
          <w:lang w:val="en-GB"/>
        </w:rPr>
        <w:t>a friendlier urban environment</w:t>
      </w:r>
      <w:r w:rsidR="00337F3A">
        <w:rPr>
          <w:lang w:val="en-GB"/>
        </w:rPr>
        <w:t xml:space="preserve"> generate in </w:t>
      </w:r>
      <w:r w:rsidR="009E5C5A">
        <w:rPr>
          <w:lang w:val="en-GB"/>
        </w:rPr>
        <w:t>urban</w:t>
      </w:r>
      <w:r w:rsidR="00337F3A">
        <w:rPr>
          <w:lang w:val="en-GB"/>
        </w:rPr>
        <w:t xml:space="preserve"> dwelling</w:t>
      </w:r>
      <w:r w:rsidR="00AC0F08">
        <w:rPr>
          <w:lang w:val="en-GB"/>
        </w:rPr>
        <w:t>?</w:t>
      </w:r>
    </w:p>
    <w:p w:rsidR="00D54A16" w:rsidRDefault="00D54A16" w:rsidP="008D111A">
      <w:pPr>
        <w:ind w:right="-1"/>
        <w:rPr>
          <w:lang w:val="en-GB"/>
        </w:rPr>
      </w:pPr>
      <w:r w:rsidRPr="00D54A16">
        <w:rPr>
          <w:lang w:val="en-GB"/>
        </w:rPr>
        <w:t xml:space="preserve">“Dwelling consists of human activities that take place inside as well as outside, in the spaces of dwellings, the spaces of residential buildings, the spaces of the street and neighbourhood, and the spaces of the city and its broader environs.” </w:t>
      </w:r>
    </w:p>
    <w:p w:rsidR="00D54A16" w:rsidRDefault="00D54A16" w:rsidP="008D111A">
      <w:pPr>
        <w:ind w:right="-1"/>
        <w:rPr>
          <w:lang w:val="en-GB"/>
        </w:rPr>
      </w:pPr>
      <w:r w:rsidRPr="00D54A16">
        <w:rPr>
          <w:lang w:val="en-GB"/>
        </w:rPr>
        <w:t xml:space="preserve">“While the dwelling – the place – effects a separation between inside and outside, dwelling – the phenomenon – takes place on both side of this line of separation.” </w:t>
      </w:r>
    </w:p>
    <w:p w:rsidR="00D54A16" w:rsidRDefault="00D54A16" w:rsidP="008D111A">
      <w:pPr>
        <w:ind w:right="-1"/>
        <w:rPr>
          <w:lang w:val="en-GB"/>
        </w:rPr>
      </w:pPr>
      <w:r w:rsidRPr="00D54A16">
        <w:rPr>
          <w:lang w:val="en-GB"/>
        </w:rPr>
        <w:t xml:space="preserve">(Bernard </w:t>
      </w:r>
      <w:proofErr w:type="spellStart"/>
      <w:r w:rsidRPr="00D54A16">
        <w:rPr>
          <w:lang w:val="en-GB"/>
        </w:rPr>
        <w:t>Leupen</w:t>
      </w:r>
      <w:proofErr w:type="spellEnd"/>
      <w:r w:rsidRPr="00D54A16">
        <w:rPr>
          <w:lang w:val="en-GB"/>
        </w:rPr>
        <w:t xml:space="preserve"> and </w:t>
      </w:r>
      <w:proofErr w:type="spellStart"/>
      <w:r w:rsidRPr="00D54A16">
        <w:rPr>
          <w:lang w:val="en-GB"/>
        </w:rPr>
        <w:t>Harald</w:t>
      </w:r>
      <w:proofErr w:type="spellEnd"/>
      <w:r w:rsidRPr="00D54A16">
        <w:rPr>
          <w:lang w:val="en-GB"/>
        </w:rPr>
        <w:t xml:space="preserve"> </w:t>
      </w:r>
      <w:proofErr w:type="spellStart"/>
      <w:r w:rsidRPr="00D54A16">
        <w:rPr>
          <w:lang w:val="en-GB"/>
        </w:rPr>
        <w:t>Mooij</w:t>
      </w:r>
      <w:proofErr w:type="spellEnd"/>
      <w:r w:rsidRPr="00D54A16">
        <w:rPr>
          <w:lang w:val="en-GB"/>
        </w:rPr>
        <w:t xml:space="preserve">, 2011) </w:t>
      </w:r>
    </w:p>
    <w:p w:rsidR="000159B5" w:rsidRDefault="00D54A16" w:rsidP="008D111A">
      <w:pPr>
        <w:ind w:right="-1"/>
        <w:rPr>
          <w:lang w:val="en-GB"/>
        </w:rPr>
      </w:pPr>
      <w:r w:rsidRPr="00D54A16">
        <w:rPr>
          <w:lang w:val="en-GB"/>
        </w:rPr>
        <w:t>When separating the meaning of dwelling to ‘home’ and ‘house’, ‘home’ has no clear boundaries, organizational types, physical features, and experiences (Chapman, 1999) - while ‘house’ does. The house is a physical container of dwelling activities. Since early days, the essential purpose of this container is to separate inside from outside and to protect and provide privacy, psychological as well as physical (</w:t>
      </w:r>
      <w:proofErr w:type="spellStart"/>
      <w:r w:rsidRPr="00D54A16">
        <w:rPr>
          <w:lang w:val="en-GB"/>
        </w:rPr>
        <w:t>Venturi</w:t>
      </w:r>
      <w:proofErr w:type="spellEnd"/>
      <w:r w:rsidRPr="00D54A16">
        <w:rPr>
          <w:lang w:val="en-GB"/>
        </w:rPr>
        <w:t>, 1966). But, if dwelling phenomenon takes place both inside and outside the private house</w:t>
      </w:r>
      <w:r w:rsidR="00337F3A">
        <w:rPr>
          <w:lang w:val="en-GB"/>
        </w:rPr>
        <w:t>, and if the inside does not need to be as protected from the outside as it used to be</w:t>
      </w:r>
      <w:r w:rsidRPr="00D54A16">
        <w:rPr>
          <w:lang w:val="en-GB"/>
        </w:rPr>
        <w:t xml:space="preserve"> – why is the urban house an enclosed box?</w:t>
      </w:r>
    </w:p>
    <w:p w:rsidR="000159B5" w:rsidRDefault="000159B5" w:rsidP="000159B5">
      <w:pPr>
        <w:ind w:right="-1"/>
        <w:rPr>
          <w:lang w:val="en-GB"/>
        </w:rPr>
      </w:pPr>
      <w:r w:rsidRPr="00274DC3">
        <w:rPr>
          <w:lang w:val="en-GB"/>
        </w:rPr>
        <w:t>“My sense of ‘wall’ was no longer the side of a box. It was enclosure of space affording protection against storm and heat only when needed. But it was also to bring the outside world into the house and let the inside of the house go outside”</w:t>
      </w:r>
      <w:r w:rsidRPr="00274DC3">
        <w:rPr>
          <w:rStyle w:val="EndnoteReference"/>
          <w:lang w:val="en-GB"/>
        </w:rPr>
        <w:endnoteReference w:id="-1"/>
      </w:r>
      <w:r w:rsidRPr="00274DC3">
        <w:rPr>
          <w:lang w:val="en-GB"/>
        </w:rPr>
        <w:t xml:space="preserve">. </w:t>
      </w:r>
    </w:p>
    <w:p w:rsidR="00D54A16" w:rsidRPr="000159B5" w:rsidRDefault="00337F3A" w:rsidP="008D111A">
      <w:pPr>
        <w:ind w:right="-1"/>
        <w:rPr>
          <w:color w:val="FF0000"/>
          <w:lang w:val="en-GB"/>
        </w:rPr>
      </w:pPr>
      <w:r w:rsidRPr="00337F3A">
        <w:rPr>
          <w:color w:val="FF0000"/>
          <w:sz w:val="18"/>
          <w:lang w:val="en-GB"/>
        </w:rPr>
        <w:t>Explain about modern architecture.</w:t>
      </w:r>
      <w:r>
        <w:rPr>
          <w:lang w:val="en-GB"/>
        </w:rPr>
        <w:t xml:space="preserve"> </w:t>
      </w:r>
      <w:r w:rsidR="000159B5">
        <w:rPr>
          <w:lang w:val="en-GB"/>
        </w:rPr>
        <w:t xml:space="preserve">As a continuation to the search for communicative borders in modern architecture, re-questioning the </w:t>
      </w:r>
      <w:r w:rsidR="000159B5" w:rsidRPr="00D54A16">
        <w:rPr>
          <w:lang w:val="en-GB"/>
        </w:rPr>
        <w:t>enclosed box</w:t>
      </w:r>
      <w:r w:rsidR="000159B5">
        <w:rPr>
          <w:lang w:val="en-GB"/>
        </w:rPr>
        <w:t xml:space="preserve"> and re-thinking the interactions between inside and outside are relevant today more than ever before. </w:t>
      </w:r>
    </w:p>
    <w:p w:rsidR="00D00A5F" w:rsidRDefault="00D00A5F" w:rsidP="009B7C0E">
      <w:pPr>
        <w:rPr>
          <w:lang w:val="en-GB"/>
        </w:rPr>
      </w:pPr>
      <w:r>
        <w:rPr>
          <w:lang w:val="en-GB"/>
        </w:rPr>
        <w:t>Looking into Danish culture, three paintings from the end of 19</w:t>
      </w:r>
      <w:r w:rsidRPr="00D00A5F">
        <w:rPr>
          <w:vertAlign w:val="superscript"/>
          <w:lang w:val="en-GB"/>
        </w:rPr>
        <w:t>th</w:t>
      </w:r>
      <w:r>
        <w:rPr>
          <w:lang w:val="en-GB"/>
        </w:rPr>
        <w:t xml:space="preserve"> century illustrate the</w:t>
      </w:r>
      <w:r w:rsidR="004A491F">
        <w:rPr>
          <w:lang w:val="en-GB"/>
        </w:rPr>
        <w:t xml:space="preserve"> long tradition of</w:t>
      </w:r>
      <w:r>
        <w:rPr>
          <w:lang w:val="en-GB"/>
        </w:rPr>
        <w:t xml:space="preserve"> life at the edge. </w:t>
      </w:r>
    </w:p>
    <w:p w:rsidR="00D00A5F" w:rsidRPr="00F9540C" w:rsidRDefault="00D00A5F" w:rsidP="00D00A5F">
      <w:pPr>
        <w:rPr>
          <w:lang w:val="en-GB"/>
        </w:rPr>
      </w:pPr>
      <w:r w:rsidRPr="00274DC3">
        <w:rPr>
          <w:lang w:val="en-GB"/>
        </w:rPr>
        <w:t xml:space="preserve">The </w:t>
      </w:r>
      <w:r w:rsidR="00B76A69" w:rsidRPr="00274DC3">
        <w:rPr>
          <w:lang w:val="en-GB"/>
        </w:rPr>
        <w:t>first</w:t>
      </w:r>
      <w:r w:rsidRPr="00274DC3">
        <w:rPr>
          <w:lang w:val="en-GB"/>
        </w:rPr>
        <w:t xml:space="preserve"> </w:t>
      </w:r>
      <w:r w:rsidRPr="00F9540C">
        <w:rPr>
          <w:lang w:val="en-GB"/>
        </w:rPr>
        <w:t xml:space="preserve">painting is by </w:t>
      </w:r>
      <w:proofErr w:type="spellStart"/>
      <w:r w:rsidRPr="00F9540C">
        <w:rPr>
          <w:lang w:val="en-GB"/>
        </w:rPr>
        <w:t>Vilhelm</w:t>
      </w:r>
      <w:proofErr w:type="spellEnd"/>
      <w:r w:rsidRPr="00F9540C">
        <w:rPr>
          <w:lang w:val="en-GB"/>
        </w:rPr>
        <w:t xml:space="preserve"> </w:t>
      </w:r>
      <w:proofErr w:type="spellStart"/>
      <w:r w:rsidRPr="00F9540C">
        <w:rPr>
          <w:lang w:val="en-GB"/>
        </w:rPr>
        <w:t>Hammershøi</w:t>
      </w:r>
      <w:proofErr w:type="spellEnd"/>
      <w:r w:rsidRPr="00F9540C">
        <w:rPr>
          <w:lang w:val="en-GB"/>
        </w:rPr>
        <w:t xml:space="preserve"> titled ‘</w:t>
      </w:r>
      <w:proofErr w:type="spellStart"/>
      <w:r w:rsidRPr="00F9540C">
        <w:rPr>
          <w:lang w:val="en-GB"/>
        </w:rPr>
        <w:t>interiør</w:t>
      </w:r>
      <w:proofErr w:type="spellEnd"/>
      <w:r w:rsidRPr="00F9540C">
        <w:rPr>
          <w:lang w:val="en-GB"/>
        </w:rPr>
        <w:t xml:space="preserve"> </w:t>
      </w:r>
      <w:proofErr w:type="spellStart"/>
      <w:r w:rsidRPr="00F9540C">
        <w:rPr>
          <w:lang w:val="en-GB"/>
        </w:rPr>
        <w:t>Åhuset</w:t>
      </w:r>
      <w:proofErr w:type="spellEnd"/>
      <w:r w:rsidRPr="00F9540C">
        <w:rPr>
          <w:lang w:val="en-GB"/>
        </w:rPr>
        <w:t xml:space="preserve">, </w:t>
      </w:r>
      <w:proofErr w:type="spellStart"/>
      <w:r w:rsidRPr="00F9540C">
        <w:rPr>
          <w:lang w:val="en-GB"/>
        </w:rPr>
        <w:t>åboulevarden</w:t>
      </w:r>
      <w:proofErr w:type="spellEnd"/>
      <w:r w:rsidRPr="00F9540C">
        <w:rPr>
          <w:lang w:val="en-GB"/>
        </w:rPr>
        <w:t>’ (1898) is an interior depiction of a room (Fig.</w:t>
      </w:r>
      <w:r w:rsidR="00F9540C" w:rsidRPr="00F9540C">
        <w:rPr>
          <w:lang w:val="en-GB"/>
        </w:rPr>
        <w:t>1</w:t>
      </w:r>
      <w:r w:rsidRPr="00F9540C">
        <w:rPr>
          <w:lang w:val="en-GB"/>
        </w:rPr>
        <w:t>). It illustrates the edge zone from the inside. A woman is sitting on the chair by the table looking outside of the window. It is a summer day, the window and curtain are open and fresh air is coming into the room. It might be that the woman moved the table by the window, as the warm weather. (</w:t>
      </w:r>
      <w:proofErr w:type="spellStart"/>
      <w:r w:rsidRPr="00F9540C">
        <w:rPr>
          <w:lang w:val="en-GB"/>
        </w:rPr>
        <w:t>Hammershøi</w:t>
      </w:r>
      <w:proofErr w:type="spellEnd"/>
      <w:r w:rsidRPr="00F9540C">
        <w:rPr>
          <w:lang w:val="en-GB"/>
        </w:rPr>
        <w:t xml:space="preserve"> has other interior paintings, where the woman is standing by the window and the table is the centre of the room. These paintings might be painted in days, when sitting by the window is too cold</w:t>
      </w:r>
      <w:r w:rsidR="00D44AB8" w:rsidRPr="00F9540C">
        <w:rPr>
          <w:lang w:val="en-GB"/>
        </w:rPr>
        <w:t>)</w:t>
      </w:r>
    </w:p>
    <w:p w:rsidR="00D00A5F" w:rsidRPr="00F9540C" w:rsidRDefault="00D00A5F" w:rsidP="00D00A5F">
      <w:pPr>
        <w:rPr>
          <w:lang w:val="en-GB"/>
        </w:rPr>
      </w:pPr>
      <w:r w:rsidRPr="00F9540C">
        <w:rPr>
          <w:lang w:val="en-GB"/>
        </w:rPr>
        <w:t xml:space="preserve">The painting shows how </w:t>
      </w:r>
      <w:r w:rsidR="00AC3220" w:rsidRPr="00F9540C">
        <w:rPr>
          <w:lang w:val="en-GB"/>
        </w:rPr>
        <w:t>the particular circumstance</w:t>
      </w:r>
      <w:r w:rsidR="00D44AB8" w:rsidRPr="00F9540C">
        <w:rPr>
          <w:lang w:val="en-GB"/>
        </w:rPr>
        <w:t>s</w:t>
      </w:r>
      <w:r w:rsidRPr="00F9540C">
        <w:rPr>
          <w:lang w:val="en-GB"/>
        </w:rPr>
        <w:t xml:space="preserve"> </w:t>
      </w:r>
      <w:r w:rsidR="00AC3220" w:rsidRPr="00F9540C">
        <w:rPr>
          <w:lang w:val="en-GB"/>
        </w:rPr>
        <w:t xml:space="preserve">of the </w:t>
      </w:r>
      <w:r w:rsidRPr="00F9540C">
        <w:rPr>
          <w:lang w:val="en-GB"/>
        </w:rPr>
        <w:t>open window, the open curtain, the fresh air, the light, the table, the chair and the sitting woman cr</w:t>
      </w:r>
      <w:r w:rsidR="00D44AB8" w:rsidRPr="00F9540C">
        <w:rPr>
          <w:lang w:val="en-GB"/>
        </w:rPr>
        <w:t>eate</w:t>
      </w:r>
      <w:r w:rsidR="00AC3220" w:rsidRPr="00F9540C">
        <w:rPr>
          <w:lang w:val="en-GB"/>
        </w:rPr>
        <w:t xml:space="preserve"> </w:t>
      </w:r>
      <w:r w:rsidR="000159B5" w:rsidRPr="00F9540C">
        <w:rPr>
          <w:lang w:val="en-GB"/>
        </w:rPr>
        <w:t>a fleeting</w:t>
      </w:r>
      <w:r w:rsidR="00AC3220" w:rsidRPr="00F9540C">
        <w:rPr>
          <w:lang w:val="en-GB"/>
        </w:rPr>
        <w:t xml:space="preserve"> edge zone</w:t>
      </w:r>
      <w:r w:rsidRPr="00F9540C">
        <w:rPr>
          <w:lang w:val="en-GB"/>
        </w:rPr>
        <w:t xml:space="preserve">. Another day, time, weather, group of residents or arrangement of furniture will determine other character of edge. The edge zone changes by interactions of habitual practice, urban events and climate. </w:t>
      </w:r>
    </w:p>
    <w:p w:rsidR="00D00A5F" w:rsidRPr="00F9540C" w:rsidRDefault="00D00A5F" w:rsidP="00D00A5F">
      <w:pPr>
        <w:rPr>
          <w:lang w:val="en-GB"/>
        </w:rPr>
      </w:pPr>
      <w:r w:rsidRPr="00F9540C">
        <w:rPr>
          <w:lang w:val="en-GB"/>
        </w:rPr>
        <w:t>Second painting ‘</w:t>
      </w:r>
      <w:proofErr w:type="spellStart"/>
      <w:r w:rsidRPr="00F9540C">
        <w:rPr>
          <w:lang w:val="en-GB"/>
        </w:rPr>
        <w:t>Stemning</w:t>
      </w:r>
      <w:proofErr w:type="spellEnd"/>
      <w:r w:rsidRPr="00F9540C">
        <w:rPr>
          <w:lang w:val="en-GB"/>
        </w:rPr>
        <w:t xml:space="preserve"> </w:t>
      </w:r>
      <w:proofErr w:type="spellStart"/>
      <w:r w:rsidRPr="00F9540C">
        <w:rPr>
          <w:lang w:val="en-GB"/>
        </w:rPr>
        <w:t>fra</w:t>
      </w:r>
      <w:proofErr w:type="spellEnd"/>
      <w:r w:rsidRPr="00F9540C">
        <w:rPr>
          <w:lang w:val="en-GB"/>
        </w:rPr>
        <w:t xml:space="preserve"> </w:t>
      </w:r>
      <w:proofErr w:type="spellStart"/>
      <w:r w:rsidRPr="00F9540C">
        <w:rPr>
          <w:lang w:val="en-GB"/>
        </w:rPr>
        <w:t>Nyboderhus</w:t>
      </w:r>
      <w:proofErr w:type="spellEnd"/>
      <w:r w:rsidRPr="00F9540C">
        <w:rPr>
          <w:lang w:val="en-GB"/>
        </w:rPr>
        <w:t xml:space="preserve">’ by </w:t>
      </w:r>
      <w:proofErr w:type="spellStart"/>
      <w:r w:rsidRPr="00F9540C">
        <w:rPr>
          <w:lang w:val="en-GB"/>
        </w:rPr>
        <w:t>Edvard</w:t>
      </w:r>
      <w:proofErr w:type="spellEnd"/>
      <w:r w:rsidRPr="00F9540C">
        <w:rPr>
          <w:lang w:val="en-GB"/>
        </w:rPr>
        <w:t xml:space="preserve"> Petersen (1860) captures this situational circumstances at the edge zone (Fig.</w:t>
      </w:r>
      <w:r w:rsidR="00F9540C" w:rsidRPr="00F9540C">
        <w:rPr>
          <w:lang w:val="en-GB"/>
        </w:rPr>
        <w:t>2</w:t>
      </w:r>
      <w:r w:rsidRPr="00F9540C">
        <w:rPr>
          <w:lang w:val="en-GB"/>
        </w:rPr>
        <w:t xml:space="preserve">). In </w:t>
      </w:r>
      <w:proofErr w:type="spellStart"/>
      <w:r w:rsidRPr="00F9540C">
        <w:rPr>
          <w:lang w:val="en-GB"/>
        </w:rPr>
        <w:t>Nyborders</w:t>
      </w:r>
      <w:proofErr w:type="spellEnd"/>
      <w:r w:rsidRPr="00F9540C">
        <w:rPr>
          <w:lang w:val="en-GB"/>
        </w:rPr>
        <w:t xml:space="preserve"> (address: </w:t>
      </w:r>
      <w:proofErr w:type="spellStart"/>
      <w:r w:rsidRPr="00F9540C">
        <w:rPr>
          <w:lang w:val="en-GB"/>
        </w:rPr>
        <w:t>Øster</w:t>
      </w:r>
      <w:proofErr w:type="spellEnd"/>
      <w:r w:rsidRPr="00F9540C">
        <w:rPr>
          <w:lang w:val="en-GB"/>
        </w:rPr>
        <w:t xml:space="preserve"> </w:t>
      </w:r>
      <w:proofErr w:type="spellStart"/>
      <w:r w:rsidRPr="00F9540C">
        <w:rPr>
          <w:lang w:val="en-GB"/>
        </w:rPr>
        <w:t>Voldgade</w:t>
      </w:r>
      <w:proofErr w:type="spellEnd"/>
      <w:r w:rsidRPr="00F9540C">
        <w:rPr>
          <w:lang w:val="en-GB"/>
        </w:rPr>
        <w:t xml:space="preserve"> 44), a man and a child are at an entrance hall; the entrance door is open to the street. The man is sitting on the doorframe with one leg inside and the other outside, enjoying being at home and at the street simultaneously. The child is standing inside the space, lining on the wall, holding a little chair and thinking whether to play inside or outside. These inhabitation patterns are common for an edge zone – occupying both </w:t>
      </w:r>
      <w:r w:rsidR="00AC3220" w:rsidRPr="00F9540C">
        <w:rPr>
          <w:lang w:val="en-GB"/>
        </w:rPr>
        <w:t>sides of the edge</w:t>
      </w:r>
      <w:r w:rsidRPr="00F9540C">
        <w:rPr>
          <w:lang w:val="en-GB"/>
        </w:rPr>
        <w:t xml:space="preserve"> at the same time, and weighing up the next activity whether it should be indoors or outdoors.</w:t>
      </w:r>
    </w:p>
    <w:p w:rsidR="00AC3220" w:rsidRDefault="00D00A5F" w:rsidP="00D00A5F">
      <w:pPr>
        <w:rPr>
          <w:color w:val="FF0000"/>
          <w:sz w:val="18"/>
          <w:lang w:val="en-GB"/>
        </w:rPr>
      </w:pPr>
      <w:r w:rsidRPr="00F9540C">
        <w:rPr>
          <w:lang w:val="en-GB"/>
        </w:rPr>
        <w:t>The painting ‘</w:t>
      </w:r>
      <w:proofErr w:type="spellStart"/>
      <w:r w:rsidRPr="00F9540C">
        <w:rPr>
          <w:lang w:val="en-GB"/>
        </w:rPr>
        <w:t>Udsigt</w:t>
      </w:r>
      <w:proofErr w:type="spellEnd"/>
      <w:r w:rsidRPr="00F9540C">
        <w:rPr>
          <w:lang w:val="en-GB"/>
        </w:rPr>
        <w:t xml:space="preserve"> </w:t>
      </w:r>
      <w:proofErr w:type="spellStart"/>
      <w:proofErr w:type="gramStart"/>
      <w:r w:rsidRPr="00F9540C">
        <w:rPr>
          <w:lang w:val="en-GB"/>
        </w:rPr>
        <w:t>fra</w:t>
      </w:r>
      <w:proofErr w:type="spellEnd"/>
      <w:proofErr w:type="gramEnd"/>
      <w:r w:rsidRPr="00F9540C">
        <w:rPr>
          <w:lang w:val="en-GB"/>
        </w:rPr>
        <w:t xml:space="preserve"> </w:t>
      </w:r>
      <w:proofErr w:type="spellStart"/>
      <w:r w:rsidRPr="00F9540C">
        <w:rPr>
          <w:lang w:val="en-GB"/>
        </w:rPr>
        <w:t>kunstnerens</w:t>
      </w:r>
      <w:proofErr w:type="spellEnd"/>
      <w:r w:rsidRPr="00F9540C">
        <w:rPr>
          <w:lang w:val="en-GB"/>
        </w:rPr>
        <w:t xml:space="preserve"> </w:t>
      </w:r>
      <w:proofErr w:type="spellStart"/>
      <w:r w:rsidRPr="00F9540C">
        <w:rPr>
          <w:lang w:val="en-GB"/>
        </w:rPr>
        <w:t>altan</w:t>
      </w:r>
      <w:proofErr w:type="spellEnd"/>
      <w:r w:rsidRPr="00F9540C">
        <w:rPr>
          <w:lang w:val="en-GB"/>
        </w:rPr>
        <w:t xml:space="preserve"> over </w:t>
      </w:r>
      <w:proofErr w:type="spellStart"/>
      <w:r w:rsidRPr="00F9540C">
        <w:rPr>
          <w:lang w:val="en-GB"/>
        </w:rPr>
        <w:t>det</w:t>
      </w:r>
      <w:proofErr w:type="spellEnd"/>
      <w:r w:rsidRPr="00F9540C">
        <w:rPr>
          <w:lang w:val="en-GB"/>
        </w:rPr>
        <w:t xml:space="preserve"> </w:t>
      </w:r>
      <w:proofErr w:type="spellStart"/>
      <w:r w:rsidRPr="00F9540C">
        <w:rPr>
          <w:lang w:val="en-GB"/>
        </w:rPr>
        <w:t>gamle</w:t>
      </w:r>
      <w:proofErr w:type="spellEnd"/>
      <w:r w:rsidRPr="00F9540C">
        <w:rPr>
          <w:lang w:val="en-GB"/>
        </w:rPr>
        <w:t xml:space="preserve"> </w:t>
      </w:r>
      <w:proofErr w:type="spellStart"/>
      <w:r w:rsidRPr="00F9540C">
        <w:rPr>
          <w:lang w:val="en-GB"/>
        </w:rPr>
        <w:t>banegårdsterræn</w:t>
      </w:r>
      <w:proofErr w:type="spellEnd"/>
      <w:r w:rsidRPr="00F9540C">
        <w:rPr>
          <w:lang w:val="en-GB"/>
        </w:rPr>
        <w:t xml:space="preserve"> </w:t>
      </w:r>
      <w:proofErr w:type="spellStart"/>
      <w:r w:rsidRPr="00F9540C">
        <w:rPr>
          <w:lang w:val="en-GB"/>
        </w:rPr>
        <w:t>og</w:t>
      </w:r>
      <w:proofErr w:type="spellEnd"/>
      <w:r w:rsidRPr="00F9540C">
        <w:rPr>
          <w:lang w:val="en-GB"/>
        </w:rPr>
        <w:t xml:space="preserve"> </w:t>
      </w:r>
      <w:proofErr w:type="spellStart"/>
      <w:r w:rsidRPr="00F9540C">
        <w:rPr>
          <w:lang w:val="en-GB"/>
        </w:rPr>
        <w:t>Peblingesøen</w:t>
      </w:r>
      <w:proofErr w:type="spellEnd"/>
      <w:r w:rsidRPr="00F9540C">
        <w:rPr>
          <w:lang w:val="en-GB"/>
        </w:rPr>
        <w:t xml:space="preserve">’ by Paul Fischer (1887) shows the life at the edge from the </w:t>
      </w:r>
      <w:r w:rsidR="00045C2B" w:rsidRPr="00F9540C">
        <w:rPr>
          <w:lang w:val="en-GB"/>
        </w:rPr>
        <w:t>outdoors</w:t>
      </w:r>
      <w:r w:rsidRPr="00F9540C">
        <w:rPr>
          <w:lang w:val="en-GB"/>
        </w:rPr>
        <w:t xml:space="preserve"> (Fig.</w:t>
      </w:r>
      <w:r w:rsidR="00F9540C" w:rsidRPr="00F9540C">
        <w:rPr>
          <w:lang w:val="en-GB"/>
        </w:rPr>
        <w:t>3</w:t>
      </w:r>
      <w:r w:rsidRPr="00F9540C">
        <w:rPr>
          <w:lang w:val="en-GB"/>
        </w:rPr>
        <w:t>). It is a depiction</w:t>
      </w:r>
      <w:r w:rsidRPr="00274DC3">
        <w:rPr>
          <w:lang w:val="en-GB"/>
        </w:rPr>
        <w:t xml:space="preserve"> from a balcony viewing at Copenhagen lakes (address: </w:t>
      </w:r>
      <w:proofErr w:type="spellStart"/>
      <w:r w:rsidRPr="00274DC3">
        <w:rPr>
          <w:lang w:val="en-GB"/>
        </w:rPr>
        <w:t>Vodroffsvej</w:t>
      </w:r>
      <w:proofErr w:type="spellEnd"/>
      <w:r w:rsidRPr="00274DC3">
        <w:rPr>
          <w:lang w:val="en-GB"/>
        </w:rPr>
        <w:t xml:space="preserve"> 58). A man and a woman are on the balcony on a summer day. The man is sitting on a chair, and the woman is standing and lining on the fence. Each one looks to a different direction. She is about to leave, as she has a hat on and an umbrella in her hand. </w:t>
      </w:r>
    </w:p>
    <w:p w:rsidR="00B76A69" w:rsidRDefault="00D00A5F" w:rsidP="00D00A5F">
      <w:pPr>
        <w:rPr>
          <w:lang w:val="en-GB"/>
        </w:rPr>
      </w:pPr>
      <w:r w:rsidRPr="00274DC3">
        <w:rPr>
          <w:lang w:val="en-GB"/>
        </w:rPr>
        <w:t>These man and woman inhabit the exterior edge of the domestic space. They perform their life to the street, and by doing so they stage domesticity to the sidewalk.</w:t>
      </w:r>
      <w:r w:rsidRPr="00274DC3">
        <w:rPr>
          <w:color w:val="FF0000"/>
          <w:lang w:val="en-GB"/>
        </w:rPr>
        <w:t xml:space="preserve"> </w:t>
      </w:r>
      <w:r w:rsidRPr="00274DC3">
        <w:rPr>
          <w:lang w:val="en-GB"/>
        </w:rPr>
        <w:t>This exposed inhabitation is important to the atmosphere of the street. It gives human face to the building, and creates a stronger communication between them at home and the people out at the street.</w:t>
      </w:r>
    </w:p>
    <w:p w:rsidR="00712393" w:rsidRDefault="008B4A4D" w:rsidP="00AC3220">
      <w:pPr>
        <w:ind w:right="-1"/>
        <w:rPr>
          <w:lang w:val="en-GB"/>
        </w:rPr>
      </w:pPr>
      <w:r>
        <w:rPr>
          <w:lang w:val="en-GB"/>
        </w:rPr>
        <w:t>In Copenhagen today,</w:t>
      </w:r>
      <w:r w:rsidRPr="00274DC3">
        <w:rPr>
          <w:lang w:val="en-GB"/>
        </w:rPr>
        <w:t xml:space="preserve"> </w:t>
      </w:r>
      <w:r w:rsidR="00AC3220">
        <w:rPr>
          <w:lang w:val="en-GB"/>
        </w:rPr>
        <w:t xml:space="preserve">more than hundred years </w:t>
      </w:r>
      <w:r w:rsidR="00DA652D">
        <w:rPr>
          <w:lang w:val="en-GB"/>
        </w:rPr>
        <w:t>after these illustrations</w:t>
      </w:r>
      <w:r w:rsidR="00AC3220">
        <w:rPr>
          <w:lang w:val="en-GB"/>
        </w:rPr>
        <w:t xml:space="preserve">, </w:t>
      </w:r>
      <w:r>
        <w:rPr>
          <w:lang w:val="en-GB"/>
        </w:rPr>
        <w:t>t</w:t>
      </w:r>
      <w:r w:rsidR="005A43E6">
        <w:rPr>
          <w:lang w:val="en-GB"/>
        </w:rPr>
        <w:t xml:space="preserve">he differentiation between inside and outside the urban house has </w:t>
      </w:r>
      <w:r>
        <w:rPr>
          <w:lang w:val="en-GB"/>
        </w:rPr>
        <w:t xml:space="preserve">radically </w:t>
      </w:r>
      <w:r w:rsidR="005A43E6">
        <w:rPr>
          <w:lang w:val="en-GB"/>
        </w:rPr>
        <w:t xml:space="preserve">changed. </w:t>
      </w:r>
      <w:r w:rsidRPr="00274DC3">
        <w:rPr>
          <w:lang w:val="en-GB"/>
        </w:rPr>
        <w:t>Interior</w:t>
      </w:r>
      <w:r w:rsidR="000159B5">
        <w:rPr>
          <w:lang w:val="en-GB"/>
        </w:rPr>
        <w:t xml:space="preserve"> and</w:t>
      </w:r>
      <w:r w:rsidR="005A43E6" w:rsidRPr="00274DC3">
        <w:rPr>
          <w:lang w:val="en-GB"/>
        </w:rPr>
        <w:t xml:space="preserve"> exterior</w:t>
      </w:r>
      <w:r w:rsidR="000159B5">
        <w:rPr>
          <w:lang w:val="en-GB"/>
        </w:rPr>
        <w:t xml:space="preserve"> are</w:t>
      </w:r>
      <w:r w:rsidR="005A43E6" w:rsidRPr="00274DC3">
        <w:rPr>
          <w:lang w:val="en-GB"/>
        </w:rPr>
        <w:t xml:space="preserve"> not </w:t>
      </w:r>
      <w:r w:rsidR="00DA652D">
        <w:rPr>
          <w:lang w:val="en-GB"/>
        </w:rPr>
        <w:t>necessarily</w:t>
      </w:r>
      <w:r w:rsidR="00CB5B10">
        <w:rPr>
          <w:lang w:val="en-GB"/>
        </w:rPr>
        <w:t xml:space="preserve"> an opposition. </w:t>
      </w:r>
      <w:r w:rsidR="00CB5B10" w:rsidRPr="00274DC3">
        <w:rPr>
          <w:lang w:val="en-GB"/>
        </w:rPr>
        <w:t>Although the</w:t>
      </w:r>
      <w:r w:rsidR="00CB5B10">
        <w:rPr>
          <w:lang w:val="en-GB"/>
        </w:rPr>
        <w:t xml:space="preserve"> living unit and the urban </w:t>
      </w:r>
      <w:r w:rsidR="00CB5B10" w:rsidRPr="005A43E6">
        <w:rPr>
          <w:lang w:val="en-GB"/>
        </w:rPr>
        <w:t>space around it are essentially</w:t>
      </w:r>
      <w:r w:rsidR="00CB5B10">
        <w:rPr>
          <w:lang w:val="en-GB"/>
        </w:rPr>
        <w:t xml:space="preserve"> different, </w:t>
      </w:r>
      <w:r w:rsidR="00CB5B10" w:rsidRPr="005A43E6">
        <w:rPr>
          <w:lang w:val="en-GB"/>
        </w:rPr>
        <w:t>by</w:t>
      </w:r>
      <w:r w:rsidR="00CB5B10">
        <w:rPr>
          <w:lang w:val="en-GB"/>
        </w:rPr>
        <w:t xml:space="preserve"> form, use, scale and ownership</w:t>
      </w:r>
      <w:r w:rsidR="00CB5B10" w:rsidRPr="005A43E6">
        <w:rPr>
          <w:lang w:val="en-GB"/>
        </w:rPr>
        <w:t>, they share characteristics, especially along the borderline between them.</w:t>
      </w:r>
      <w:r w:rsidR="00CB5B10">
        <w:rPr>
          <w:lang w:val="en-GB"/>
        </w:rPr>
        <w:t xml:space="preserve"> </w:t>
      </w:r>
      <w:r w:rsidR="004A491F">
        <w:rPr>
          <w:lang w:val="en-GB"/>
        </w:rPr>
        <w:t xml:space="preserve">Meaning that, the culture presented in these nostalgic images </w:t>
      </w:r>
      <w:r w:rsidR="00CB5B10">
        <w:rPr>
          <w:lang w:val="en-GB"/>
        </w:rPr>
        <w:t xml:space="preserve">is still exceptionally up-to-date. </w:t>
      </w:r>
      <w:r w:rsidR="004A491F">
        <w:rPr>
          <w:lang w:val="en-GB"/>
        </w:rPr>
        <w:t xml:space="preserve"> </w:t>
      </w:r>
    </w:p>
    <w:p w:rsidR="00D70E45" w:rsidRDefault="005A43E6" w:rsidP="00AC3220">
      <w:pPr>
        <w:ind w:right="-1"/>
        <w:rPr>
          <w:lang w:val="en-GB"/>
        </w:rPr>
      </w:pPr>
      <w:r w:rsidRPr="005A43E6">
        <w:rPr>
          <w:lang w:val="en-GB"/>
        </w:rPr>
        <w:t xml:space="preserve">What is the interplay between the two sides of the edge zone? </w:t>
      </w:r>
      <w:r w:rsidR="00F16542">
        <w:rPr>
          <w:lang w:val="en-GB"/>
        </w:rPr>
        <w:t xml:space="preserve">To answer this question, I would like to move out from </w:t>
      </w:r>
      <w:r w:rsidR="00D70E45">
        <w:rPr>
          <w:lang w:val="en-GB"/>
        </w:rPr>
        <w:t>Copenhagen</w:t>
      </w:r>
      <w:r w:rsidR="00F16542">
        <w:rPr>
          <w:lang w:val="en-GB"/>
        </w:rPr>
        <w:t xml:space="preserve">, to the countryside, and look into the Danish summerhouse tradition. </w:t>
      </w:r>
      <w:r w:rsidR="00D70E45">
        <w:rPr>
          <w:lang w:val="en-GB"/>
        </w:rPr>
        <w:t>The</w:t>
      </w:r>
      <w:r w:rsidR="00F16542">
        <w:rPr>
          <w:lang w:val="en-GB"/>
        </w:rPr>
        <w:t xml:space="preserve"> architecture of Danish summerhouse often searches for connective </w:t>
      </w:r>
      <w:r w:rsidR="00D70E45">
        <w:rPr>
          <w:lang w:val="en-GB"/>
        </w:rPr>
        <w:t>characteristics</w:t>
      </w:r>
      <w:r w:rsidR="00F16542">
        <w:rPr>
          <w:lang w:val="en-GB"/>
        </w:rPr>
        <w:t xml:space="preserve">. The summerhouse allows a </w:t>
      </w:r>
      <w:r w:rsidR="00D70E45">
        <w:rPr>
          <w:lang w:val="en-GB"/>
        </w:rPr>
        <w:t>penetration</w:t>
      </w:r>
      <w:r w:rsidR="00F16542">
        <w:rPr>
          <w:lang w:val="en-GB"/>
        </w:rPr>
        <w:t xml:space="preserve"> of the outdoors to the </w:t>
      </w:r>
      <w:proofErr w:type="gramStart"/>
      <w:r w:rsidR="00F16542">
        <w:rPr>
          <w:lang w:val="en-GB"/>
        </w:rPr>
        <w:t>indoor</w:t>
      </w:r>
      <w:r w:rsidR="00531B64">
        <w:rPr>
          <w:lang w:val="en-GB"/>
        </w:rPr>
        <w:t>s</w:t>
      </w:r>
      <w:proofErr w:type="gramEnd"/>
      <w:r w:rsidR="00531B64">
        <w:rPr>
          <w:lang w:val="en-GB"/>
        </w:rPr>
        <w:t xml:space="preserve"> and visa verse</w:t>
      </w:r>
      <w:r w:rsidR="00F16542">
        <w:rPr>
          <w:lang w:val="en-GB"/>
        </w:rPr>
        <w:t xml:space="preserve">. It </w:t>
      </w:r>
      <w:r w:rsidR="00D70E45">
        <w:rPr>
          <w:lang w:val="en-GB"/>
        </w:rPr>
        <w:t>welcomes</w:t>
      </w:r>
      <w:r w:rsidR="00F16542">
        <w:rPr>
          <w:lang w:val="en-GB"/>
        </w:rPr>
        <w:t xml:space="preserve"> light and </w:t>
      </w:r>
      <w:r w:rsidR="00D70E45">
        <w:rPr>
          <w:lang w:val="en-GB"/>
        </w:rPr>
        <w:t>fresh air</w:t>
      </w:r>
      <w:r w:rsidR="00F16542">
        <w:rPr>
          <w:lang w:val="en-GB"/>
        </w:rPr>
        <w:t xml:space="preserve">, </w:t>
      </w:r>
      <w:r w:rsidR="00D70E45">
        <w:rPr>
          <w:lang w:val="en-GB"/>
        </w:rPr>
        <w:t>as well as</w:t>
      </w:r>
      <w:r w:rsidR="00F16542">
        <w:rPr>
          <w:lang w:val="en-GB"/>
        </w:rPr>
        <w:t xml:space="preserve"> sand</w:t>
      </w:r>
      <w:r w:rsidR="00D70E45">
        <w:rPr>
          <w:lang w:val="en-GB"/>
        </w:rPr>
        <w:t xml:space="preserve">, mud, beetles and mosquitoes. It also expands the </w:t>
      </w:r>
      <w:r w:rsidR="00B71513">
        <w:rPr>
          <w:lang w:val="en-GB"/>
        </w:rPr>
        <w:t>indoor space</w:t>
      </w:r>
      <w:r w:rsidR="00D70E45">
        <w:rPr>
          <w:lang w:val="en-GB"/>
        </w:rPr>
        <w:t xml:space="preserve"> to the outdoors, by programming areas at the garden, like an open-air shower, living room, kitchen, and laundry. </w:t>
      </w:r>
    </w:p>
    <w:p w:rsidR="00C049C2" w:rsidRDefault="00531B64" w:rsidP="00AC3220">
      <w:pPr>
        <w:ind w:right="-1"/>
        <w:rPr>
          <w:lang w:val="en-GB"/>
        </w:rPr>
      </w:pPr>
      <w:r>
        <w:rPr>
          <w:lang w:val="en-GB"/>
        </w:rPr>
        <w:t xml:space="preserve">The envelope of the summerhouse functions as a dynamic filter over time. The filter connects and disconnects inside and outside, mainly in relation to weather conditions. </w:t>
      </w:r>
      <w:r w:rsidR="00D70E45">
        <w:rPr>
          <w:lang w:val="en-GB"/>
        </w:rPr>
        <w:t xml:space="preserve">On a </w:t>
      </w:r>
      <w:r w:rsidR="00B71513">
        <w:rPr>
          <w:lang w:val="en-GB"/>
        </w:rPr>
        <w:t>beautiful</w:t>
      </w:r>
      <w:r w:rsidR="00D70E45">
        <w:rPr>
          <w:lang w:val="en-GB"/>
        </w:rPr>
        <w:t xml:space="preserve"> summer day, the walls of the summerhouse open up s</w:t>
      </w:r>
      <w:r w:rsidR="00D70E45" w:rsidRPr="00D70E45">
        <w:rPr>
          <w:lang w:val="en-GB"/>
        </w:rPr>
        <w:t>o that the inner and outer</w:t>
      </w:r>
      <w:r w:rsidR="00D70E45">
        <w:rPr>
          <w:lang w:val="en-GB"/>
        </w:rPr>
        <w:t xml:space="preserve"> become one. On a </w:t>
      </w:r>
      <w:r w:rsidR="00B71513">
        <w:rPr>
          <w:lang w:val="en-GB"/>
        </w:rPr>
        <w:t>wet</w:t>
      </w:r>
      <w:r w:rsidR="00D70E45">
        <w:rPr>
          <w:lang w:val="en-GB"/>
        </w:rPr>
        <w:t xml:space="preserve"> day, the house </w:t>
      </w:r>
      <w:r w:rsidR="00DA652D">
        <w:rPr>
          <w:lang w:val="en-GB"/>
        </w:rPr>
        <w:t>gives</w:t>
      </w:r>
      <w:r w:rsidR="00D70E45">
        <w:rPr>
          <w:lang w:val="en-GB"/>
        </w:rPr>
        <w:t xml:space="preserve"> the op</w:t>
      </w:r>
      <w:r w:rsidR="00C049C2">
        <w:rPr>
          <w:lang w:val="en-GB"/>
        </w:rPr>
        <w:t>tion</w:t>
      </w:r>
      <w:r w:rsidR="00D70E45">
        <w:rPr>
          <w:lang w:val="en-GB"/>
        </w:rPr>
        <w:t xml:space="preserve"> to </w:t>
      </w:r>
      <w:r w:rsidR="00B71513">
        <w:rPr>
          <w:lang w:val="en-GB"/>
        </w:rPr>
        <w:t>stay dry</w:t>
      </w:r>
      <w:r w:rsidR="00D70E45">
        <w:rPr>
          <w:lang w:val="en-GB"/>
        </w:rPr>
        <w:t>. On a cold summer day, the building envelope including walls, windows and doors offer</w:t>
      </w:r>
      <w:r w:rsidR="00B71513">
        <w:rPr>
          <w:lang w:val="en-GB"/>
        </w:rPr>
        <w:t>s</w:t>
      </w:r>
      <w:r w:rsidR="00D70E45">
        <w:rPr>
          <w:lang w:val="en-GB"/>
        </w:rPr>
        <w:t xml:space="preserve"> thermal isolation. </w:t>
      </w:r>
    </w:p>
    <w:p w:rsidR="000804E7" w:rsidRDefault="00C049C2" w:rsidP="00C049C2">
      <w:pPr>
        <w:ind w:right="-1"/>
        <w:rPr>
          <w:lang w:val="en-GB"/>
        </w:rPr>
      </w:pPr>
      <w:r>
        <w:rPr>
          <w:lang w:val="en-GB"/>
        </w:rPr>
        <w:t xml:space="preserve">The summerhouse is a good example for </w:t>
      </w:r>
      <w:r w:rsidR="000804E7">
        <w:rPr>
          <w:lang w:val="en-GB"/>
        </w:rPr>
        <w:t>the</w:t>
      </w:r>
      <w:r>
        <w:rPr>
          <w:lang w:val="en-GB"/>
        </w:rPr>
        <w:t xml:space="preserve"> interplay between </w:t>
      </w:r>
      <w:r w:rsidR="00DA652D">
        <w:rPr>
          <w:lang w:val="en-GB"/>
        </w:rPr>
        <w:t>indoors and outdoors</w:t>
      </w:r>
      <w:r w:rsidR="00045C2B">
        <w:rPr>
          <w:lang w:val="en-GB"/>
        </w:rPr>
        <w:t>, but with a critical limitation</w:t>
      </w:r>
      <w:r>
        <w:rPr>
          <w:lang w:val="en-GB"/>
        </w:rPr>
        <w:t xml:space="preserve">. The indoor provides </w:t>
      </w:r>
      <w:r w:rsidR="001E3E54">
        <w:rPr>
          <w:lang w:val="en-GB"/>
        </w:rPr>
        <w:t xml:space="preserve">a roof and </w:t>
      </w:r>
      <w:r w:rsidR="001E3E54" w:rsidRPr="000159B5">
        <w:rPr>
          <w:lang w:val="en-GB"/>
        </w:rPr>
        <w:t xml:space="preserve">programmatic spaces to meet the residents’ needs, including sleeping places, kitchen, and toilet. The outdoors provides </w:t>
      </w:r>
      <w:r w:rsidR="00DA652D" w:rsidRPr="000159B5">
        <w:rPr>
          <w:lang w:val="en-GB"/>
        </w:rPr>
        <w:t>an extension to the indoor space</w:t>
      </w:r>
      <w:r w:rsidR="000159B5" w:rsidRPr="000159B5">
        <w:rPr>
          <w:lang w:val="en-GB"/>
        </w:rPr>
        <w:t xml:space="preserve"> and the ability to be in contact with the outside</w:t>
      </w:r>
      <w:r w:rsidR="001E3E54" w:rsidRPr="000159B5">
        <w:rPr>
          <w:lang w:val="en-GB"/>
        </w:rPr>
        <w:t>.</w:t>
      </w:r>
      <w:r w:rsidR="00995F9E">
        <w:rPr>
          <w:lang w:val="en-GB"/>
        </w:rPr>
        <w:t xml:space="preserve"> </w:t>
      </w:r>
      <w:r w:rsidR="00995F9E" w:rsidRPr="00045C2B">
        <w:rPr>
          <w:lang w:val="en-GB"/>
        </w:rPr>
        <w:t>Actually</w:t>
      </w:r>
      <w:r w:rsidR="001E3E54" w:rsidRPr="00045C2B">
        <w:rPr>
          <w:lang w:val="en-GB"/>
        </w:rPr>
        <w:t xml:space="preserve">, inside and outside at the summerhouse play together one role – offering </w:t>
      </w:r>
      <w:r w:rsidR="000159B5" w:rsidRPr="00045C2B">
        <w:rPr>
          <w:lang w:val="en-GB"/>
        </w:rPr>
        <w:t>an</w:t>
      </w:r>
      <w:r w:rsidR="001E3E54" w:rsidRPr="00045C2B">
        <w:rPr>
          <w:lang w:val="en-GB"/>
        </w:rPr>
        <w:t xml:space="preserve"> </w:t>
      </w:r>
      <w:r w:rsidR="000159B5" w:rsidRPr="00045C2B">
        <w:rPr>
          <w:lang w:val="en-GB"/>
        </w:rPr>
        <w:t>experience of living at the outdoor</w:t>
      </w:r>
      <w:r w:rsidR="002930A1" w:rsidRPr="00045C2B">
        <w:rPr>
          <w:lang w:val="en-GB"/>
        </w:rPr>
        <w:t>s</w:t>
      </w:r>
      <w:r w:rsidR="000159B5" w:rsidRPr="00045C2B">
        <w:rPr>
          <w:lang w:val="en-GB"/>
        </w:rPr>
        <w:t>.</w:t>
      </w:r>
      <w:r w:rsidR="00045C2B">
        <w:rPr>
          <w:lang w:val="en-GB"/>
        </w:rPr>
        <w:t xml:space="preserve"> </w:t>
      </w:r>
      <w:r w:rsidR="00995F9E" w:rsidRPr="003942D8">
        <w:rPr>
          <w:lang w:val="en-GB"/>
        </w:rPr>
        <w:t>Following this line of thought, th</w:t>
      </w:r>
      <w:r w:rsidR="00742884" w:rsidRPr="003942D8">
        <w:rPr>
          <w:lang w:val="en-GB"/>
        </w:rPr>
        <w:t>e</w:t>
      </w:r>
      <w:r w:rsidR="00995F9E" w:rsidRPr="003942D8">
        <w:rPr>
          <w:lang w:val="en-GB"/>
        </w:rPr>
        <w:t xml:space="preserve"> communication</w:t>
      </w:r>
      <w:r w:rsidR="00AB4B36">
        <w:rPr>
          <w:lang w:val="en-GB"/>
        </w:rPr>
        <w:t xml:space="preserve"> between</w:t>
      </w:r>
      <w:r w:rsidR="00742884" w:rsidRPr="003942D8">
        <w:rPr>
          <w:lang w:val="en-GB"/>
        </w:rPr>
        <w:t xml:space="preserve"> inside and outside</w:t>
      </w:r>
      <w:r w:rsidR="00995F9E" w:rsidRPr="003942D8">
        <w:rPr>
          <w:lang w:val="en-GB"/>
        </w:rPr>
        <w:t xml:space="preserve"> is not mutual. </w:t>
      </w:r>
      <w:r w:rsidR="00742884" w:rsidRPr="003942D8">
        <w:rPr>
          <w:lang w:val="en-GB"/>
        </w:rPr>
        <w:t>Although</w:t>
      </w:r>
      <w:r w:rsidR="00995F9E" w:rsidRPr="003942D8">
        <w:rPr>
          <w:lang w:val="en-GB"/>
        </w:rPr>
        <w:t xml:space="preserve">, the </w:t>
      </w:r>
      <w:r w:rsidR="003942D8" w:rsidRPr="003942D8">
        <w:rPr>
          <w:lang w:val="en-GB"/>
        </w:rPr>
        <w:t>house</w:t>
      </w:r>
      <w:r w:rsidR="00995F9E" w:rsidRPr="003942D8">
        <w:rPr>
          <w:lang w:val="en-GB"/>
        </w:rPr>
        <w:t xml:space="preserve"> reaches out to the out</w:t>
      </w:r>
      <w:r w:rsidR="00045C2B">
        <w:rPr>
          <w:lang w:val="en-GB"/>
        </w:rPr>
        <w:t xml:space="preserve">doors and the outside enters </w:t>
      </w:r>
      <w:r w:rsidR="00995F9E" w:rsidRPr="003942D8">
        <w:rPr>
          <w:lang w:val="en-GB"/>
        </w:rPr>
        <w:t xml:space="preserve">the interior space, the </w:t>
      </w:r>
      <w:r w:rsidR="003942D8">
        <w:rPr>
          <w:lang w:val="en-GB"/>
        </w:rPr>
        <w:t>motive</w:t>
      </w:r>
      <w:r w:rsidR="00995F9E" w:rsidRPr="003942D8">
        <w:rPr>
          <w:lang w:val="en-GB"/>
        </w:rPr>
        <w:t xml:space="preserve"> is one-sided – </w:t>
      </w:r>
      <w:r w:rsidR="00742884" w:rsidRPr="003942D8">
        <w:rPr>
          <w:lang w:val="en-GB"/>
        </w:rPr>
        <w:t xml:space="preserve">creating a physical </w:t>
      </w:r>
      <w:r w:rsidR="003942D8">
        <w:rPr>
          <w:lang w:val="en-GB"/>
        </w:rPr>
        <w:t>frame for</w:t>
      </w:r>
      <w:r w:rsidR="00742884" w:rsidRPr="003942D8">
        <w:rPr>
          <w:lang w:val="en-GB"/>
        </w:rPr>
        <w:t xml:space="preserve"> </w:t>
      </w:r>
      <w:r w:rsidR="003942D8">
        <w:rPr>
          <w:lang w:val="en-GB"/>
        </w:rPr>
        <w:t xml:space="preserve">an </w:t>
      </w:r>
      <w:r w:rsidR="00995F9E" w:rsidRPr="003942D8">
        <w:rPr>
          <w:lang w:val="en-GB"/>
        </w:rPr>
        <w:t>outdoor</w:t>
      </w:r>
      <w:r w:rsidR="003942D8" w:rsidRPr="003942D8">
        <w:rPr>
          <w:lang w:val="en-GB"/>
        </w:rPr>
        <w:t>/ extraverted</w:t>
      </w:r>
      <w:r w:rsidR="00995F9E" w:rsidRPr="003942D8">
        <w:rPr>
          <w:lang w:val="en-GB"/>
        </w:rPr>
        <w:t xml:space="preserve"> experience. </w:t>
      </w:r>
      <w:r w:rsidR="00742884" w:rsidRPr="003942D8">
        <w:rPr>
          <w:lang w:val="en-GB"/>
        </w:rPr>
        <w:t xml:space="preserve">There is no </w:t>
      </w:r>
      <w:r w:rsidR="003942D8" w:rsidRPr="003942D8">
        <w:rPr>
          <w:lang w:val="en-GB"/>
        </w:rPr>
        <w:t xml:space="preserve">feedback, </w:t>
      </w:r>
      <w:r w:rsidR="000804E7">
        <w:rPr>
          <w:lang w:val="en-GB"/>
        </w:rPr>
        <w:t xml:space="preserve">no will or need to reflect the house, the interior space or the life in it </w:t>
      </w:r>
      <w:r w:rsidR="00AB4B36">
        <w:rPr>
          <w:lang w:val="en-GB"/>
        </w:rPr>
        <w:t>at</w:t>
      </w:r>
      <w:r w:rsidR="003942D8" w:rsidRPr="003942D8">
        <w:rPr>
          <w:lang w:val="en-GB"/>
        </w:rPr>
        <w:t xml:space="preserve"> the outdoor space.</w:t>
      </w:r>
    </w:p>
    <w:p w:rsidR="00AB4B36" w:rsidRDefault="003942D8" w:rsidP="00C049C2">
      <w:pPr>
        <w:ind w:right="-1"/>
        <w:rPr>
          <w:lang w:val="en-GB"/>
        </w:rPr>
      </w:pPr>
      <w:r w:rsidRPr="003942D8">
        <w:rPr>
          <w:lang w:val="en-GB"/>
        </w:rPr>
        <w:t xml:space="preserve">The urban context </w:t>
      </w:r>
      <w:r w:rsidR="00CB03D1" w:rsidRPr="003942D8">
        <w:rPr>
          <w:lang w:val="en-GB"/>
        </w:rPr>
        <w:t>is essentially</w:t>
      </w:r>
      <w:r w:rsidR="00CB03D1" w:rsidRPr="00CE3536">
        <w:rPr>
          <w:lang w:val="en-GB"/>
        </w:rPr>
        <w:t xml:space="preserve"> different</w:t>
      </w:r>
      <w:r w:rsidR="002144B4" w:rsidRPr="00CE3536">
        <w:rPr>
          <w:lang w:val="en-GB"/>
        </w:rPr>
        <w:t xml:space="preserve"> from the summerhouse. </w:t>
      </w:r>
      <w:r>
        <w:rPr>
          <w:lang w:val="en-GB"/>
        </w:rPr>
        <w:t>The edge zone of the urban apartment offers open conditions</w:t>
      </w:r>
      <w:r w:rsidR="000804E7">
        <w:rPr>
          <w:lang w:val="en-GB"/>
        </w:rPr>
        <w:t>.</w:t>
      </w:r>
      <w:r>
        <w:rPr>
          <w:lang w:val="en-GB"/>
        </w:rPr>
        <w:t xml:space="preserve"> </w:t>
      </w:r>
      <w:r w:rsidR="000804E7">
        <w:rPr>
          <w:lang w:val="en-GB"/>
        </w:rPr>
        <w:t>In contrast to the summerhouse, here the two sides play a different role</w:t>
      </w:r>
      <w:r w:rsidR="00AB4B36">
        <w:rPr>
          <w:lang w:val="en-GB"/>
        </w:rPr>
        <w:t xml:space="preserve"> and are equally involved</w:t>
      </w:r>
      <w:r w:rsidR="000804E7">
        <w:rPr>
          <w:lang w:val="en-GB"/>
        </w:rPr>
        <w:t xml:space="preserve">. </w:t>
      </w:r>
      <w:r>
        <w:rPr>
          <w:lang w:val="en-GB"/>
        </w:rPr>
        <w:t xml:space="preserve">The inside is private, enclosed, intimate, indoor climate. The outside is public, open, anonym, and outdoor climate. </w:t>
      </w:r>
      <w:r w:rsidRPr="00CE3536">
        <w:rPr>
          <w:lang w:val="en-GB"/>
        </w:rPr>
        <w:t xml:space="preserve">Connection and disconnection of inside and outside </w:t>
      </w:r>
      <w:r w:rsidR="000804E7">
        <w:rPr>
          <w:lang w:val="en-GB"/>
        </w:rPr>
        <w:t>has implication</w:t>
      </w:r>
      <w:r w:rsidR="00704AA6">
        <w:rPr>
          <w:lang w:val="en-GB"/>
        </w:rPr>
        <w:t>s</w:t>
      </w:r>
      <w:r w:rsidR="000804E7">
        <w:rPr>
          <w:lang w:val="en-GB"/>
        </w:rPr>
        <w:t xml:space="preserve"> from inside out and from outside in. </w:t>
      </w:r>
      <w:r w:rsidR="00AB4B36">
        <w:rPr>
          <w:lang w:val="en-GB"/>
        </w:rPr>
        <w:t>fr</w:t>
      </w:r>
      <w:r w:rsidR="00045C2B">
        <w:rPr>
          <w:lang w:val="en-GB"/>
        </w:rPr>
        <w:t>om the inside – light, fresh air</w:t>
      </w:r>
      <w:r w:rsidR="00AB4B36">
        <w:rPr>
          <w:lang w:val="en-GB"/>
        </w:rPr>
        <w:t xml:space="preserve">, urban outlooks and atmospheres are coming in. from the outside – domestication, intimacy and picture of private life is being exposed. </w:t>
      </w:r>
      <w:r w:rsidR="00045C2B">
        <w:rPr>
          <w:lang w:val="en-GB"/>
        </w:rPr>
        <w:t>Consequently</w:t>
      </w:r>
      <w:r w:rsidR="00AB4B36">
        <w:rPr>
          <w:lang w:val="en-GB"/>
        </w:rPr>
        <w:t>, e</w:t>
      </w:r>
      <w:r w:rsidR="00704AA6">
        <w:rPr>
          <w:lang w:val="en-GB"/>
        </w:rPr>
        <w:t>dge conditions strengthen</w:t>
      </w:r>
      <w:r>
        <w:rPr>
          <w:lang w:val="en-GB"/>
        </w:rPr>
        <w:t xml:space="preserve"> home identity, by creating a continuation of being ‘at home’ (=private home) and being a part of community (=collective home). A</w:t>
      </w:r>
      <w:r w:rsidR="00704AA6">
        <w:rPr>
          <w:lang w:val="en-GB"/>
        </w:rPr>
        <w:t>nd a</w:t>
      </w:r>
      <w:r>
        <w:rPr>
          <w:lang w:val="en-GB"/>
        </w:rPr>
        <w:t xml:space="preserve">rchitecturally, </w:t>
      </w:r>
      <w:r w:rsidR="00704AA6">
        <w:rPr>
          <w:lang w:val="en-GB"/>
        </w:rPr>
        <w:t>they stimulate</w:t>
      </w:r>
      <w:r>
        <w:rPr>
          <w:lang w:val="en-GB"/>
        </w:rPr>
        <w:t xml:space="preserve"> creative solutions for building envelopes with </w:t>
      </w:r>
      <w:r w:rsidRPr="0076387E">
        <w:rPr>
          <w:lang w:val="en-GB"/>
        </w:rPr>
        <w:t xml:space="preserve">conjugative </w:t>
      </w:r>
      <w:r>
        <w:rPr>
          <w:lang w:val="en-GB"/>
        </w:rPr>
        <w:t>characters.</w:t>
      </w:r>
    </w:p>
    <w:p w:rsidR="00B62B99" w:rsidRDefault="00AB4B36" w:rsidP="00C049C2">
      <w:pPr>
        <w:ind w:right="-1"/>
        <w:rPr>
          <w:lang w:val="en-GB"/>
        </w:rPr>
      </w:pPr>
      <w:r>
        <w:rPr>
          <w:lang w:val="en-GB"/>
        </w:rPr>
        <w:t>The problem is that we, archi</w:t>
      </w:r>
      <w:r w:rsidR="00045C2B">
        <w:rPr>
          <w:lang w:val="en-GB"/>
        </w:rPr>
        <w:t>tects, do not commonly develop</w:t>
      </w:r>
      <w:r>
        <w:rPr>
          <w:lang w:val="en-GB"/>
        </w:rPr>
        <w:t xml:space="preserve"> the relationship between inside and outside in the context of the urban dwelling. We are more used to approach them separately. </w:t>
      </w:r>
      <w:r w:rsidR="004F0B51">
        <w:rPr>
          <w:lang w:val="en-GB"/>
        </w:rPr>
        <w:t xml:space="preserve">In this light, the </w:t>
      </w:r>
      <w:r>
        <w:rPr>
          <w:lang w:val="en-GB"/>
        </w:rPr>
        <w:t xml:space="preserve">architecture of </w:t>
      </w:r>
      <w:r w:rsidR="004F0B51">
        <w:rPr>
          <w:lang w:val="en-GB"/>
        </w:rPr>
        <w:t xml:space="preserve">the summerhouse </w:t>
      </w:r>
      <w:r>
        <w:rPr>
          <w:lang w:val="en-GB"/>
        </w:rPr>
        <w:t xml:space="preserve">can be used as a conceptual model to </w:t>
      </w:r>
      <w:r w:rsidR="00476488">
        <w:rPr>
          <w:lang w:val="en-GB"/>
        </w:rPr>
        <w:t>show</w:t>
      </w:r>
      <w:r>
        <w:rPr>
          <w:lang w:val="en-GB"/>
        </w:rPr>
        <w:t xml:space="preserve"> </w:t>
      </w:r>
      <w:r w:rsidR="004F0B51">
        <w:rPr>
          <w:lang w:val="en-GB"/>
        </w:rPr>
        <w:t xml:space="preserve">how to open up, how to allow a dialogue between inside and outside, and how to break the dialogue when the circumstance changes. It </w:t>
      </w:r>
      <w:r w:rsidR="00476488">
        <w:rPr>
          <w:lang w:val="en-GB"/>
        </w:rPr>
        <w:t>can also demonstrate</w:t>
      </w:r>
      <w:r w:rsidR="004F0B51">
        <w:rPr>
          <w:lang w:val="en-GB"/>
        </w:rPr>
        <w:t xml:space="preserve"> how to communicate with natural elements such as light, temperature, and greenery. </w:t>
      </w:r>
    </w:p>
    <w:p w:rsidR="00476488" w:rsidRDefault="00476488" w:rsidP="00D44AB8">
      <w:pPr>
        <w:ind w:right="-1"/>
        <w:rPr>
          <w:lang w:val="en-GB"/>
        </w:rPr>
      </w:pPr>
      <w:r>
        <w:rPr>
          <w:lang w:val="en-GB"/>
        </w:rPr>
        <w:t>The</w:t>
      </w:r>
      <w:r w:rsidR="00C049C2">
        <w:rPr>
          <w:lang w:val="en-GB"/>
        </w:rPr>
        <w:t xml:space="preserve"> summerhouse phenomenon </w:t>
      </w:r>
      <w:r>
        <w:rPr>
          <w:lang w:val="en-GB"/>
        </w:rPr>
        <w:t xml:space="preserve">also reveals </w:t>
      </w:r>
      <w:r w:rsidR="00C049C2" w:rsidRPr="00274DC3">
        <w:rPr>
          <w:lang w:val="en-GB"/>
        </w:rPr>
        <w:t>a</w:t>
      </w:r>
      <w:r w:rsidR="00045C2B">
        <w:rPr>
          <w:lang w:val="en-GB"/>
        </w:rPr>
        <w:t xml:space="preserve"> schism in the Danes’ behaviour</w:t>
      </w:r>
      <w:r w:rsidR="00C049C2" w:rsidRPr="00274DC3">
        <w:rPr>
          <w:lang w:val="en-GB"/>
        </w:rPr>
        <w:t>.</w:t>
      </w:r>
      <w:r w:rsidR="00C049C2" w:rsidRPr="00CB03D1">
        <w:rPr>
          <w:lang w:val="en-GB"/>
        </w:rPr>
        <w:t xml:space="preserve"> </w:t>
      </w:r>
      <w:r w:rsidR="00C049C2" w:rsidRPr="00274DC3">
        <w:rPr>
          <w:lang w:val="en-GB"/>
        </w:rPr>
        <w:t xml:space="preserve">During summer time, the man of culture turns into a man of nature, by travelling to the summerhouse and enjoying a break from </w:t>
      </w:r>
      <w:r w:rsidR="00C049C2">
        <w:rPr>
          <w:lang w:val="en-GB"/>
        </w:rPr>
        <w:t>everyday life</w:t>
      </w:r>
      <w:r w:rsidR="00C049C2" w:rsidRPr="00274DC3">
        <w:rPr>
          <w:lang w:val="en-GB"/>
        </w:rPr>
        <w:t>. “The man of nature and a man of culture are permanently combined in one person. The scientist-professor turns into an old-time fisherman and leaves all traces of the lecture hall atmosphere behind in the city”</w:t>
      </w:r>
      <w:r w:rsidR="00C049C2" w:rsidRPr="00274DC3">
        <w:rPr>
          <w:rStyle w:val="EndnoteReference"/>
          <w:lang w:val="en-GB"/>
        </w:rPr>
        <w:endnoteReference w:id="0"/>
      </w:r>
      <w:r w:rsidR="00C049C2" w:rsidRPr="00274DC3">
        <w:rPr>
          <w:lang w:val="en-GB"/>
        </w:rPr>
        <w:t>.</w:t>
      </w:r>
      <w:r w:rsidR="0076387E">
        <w:rPr>
          <w:lang w:val="en-GB"/>
        </w:rPr>
        <w:t xml:space="preserve"> </w:t>
      </w:r>
      <w:r w:rsidR="00045C2B" w:rsidRPr="00274DC3">
        <w:rPr>
          <w:lang w:val="en-GB"/>
        </w:rPr>
        <w:t xml:space="preserve">The man of culture is the man/woman, who works in the city and live in it or </w:t>
      </w:r>
      <w:r w:rsidR="00045C2B">
        <w:rPr>
          <w:lang w:val="en-GB"/>
        </w:rPr>
        <w:t>nearby</w:t>
      </w:r>
      <w:r w:rsidR="00045C2B" w:rsidRPr="00274DC3">
        <w:rPr>
          <w:lang w:val="en-GB"/>
        </w:rPr>
        <w:t xml:space="preserve">. The man of nature is in fact the man of culture, in a moment of longing for being out in the </w:t>
      </w:r>
      <w:r w:rsidR="00045C2B" w:rsidRPr="00045C2B">
        <w:rPr>
          <w:lang w:val="en-GB"/>
        </w:rPr>
        <w:t>nature.</w:t>
      </w:r>
    </w:p>
    <w:p w:rsidR="00476488" w:rsidRDefault="00476488" w:rsidP="007B7D75">
      <w:pPr>
        <w:ind w:right="-1"/>
        <w:rPr>
          <w:lang w:val="en-GB"/>
        </w:rPr>
      </w:pPr>
      <w:r>
        <w:rPr>
          <w:lang w:val="en-GB"/>
        </w:rPr>
        <w:t>Regarding this schism, i</w:t>
      </w:r>
      <w:r w:rsidR="0076387E">
        <w:rPr>
          <w:lang w:val="en-GB"/>
        </w:rPr>
        <w:t xml:space="preserve">n contrast to the summerhouse, the urban context is about containment. </w:t>
      </w:r>
      <w:r w:rsidR="00C049C2" w:rsidRPr="00274DC3">
        <w:rPr>
          <w:lang w:val="en-GB"/>
        </w:rPr>
        <w:t>The</w:t>
      </w:r>
      <w:r w:rsidR="0076387E">
        <w:rPr>
          <w:lang w:val="en-GB"/>
        </w:rPr>
        <w:t>refore, t</w:t>
      </w:r>
      <w:r w:rsidR="004F0B51">
        <w:rPr>
          <w:lang w:val="en-GB"/>
        </w:rPr>
        <w:t xml:space="preserve">he urban house must find solutions to </w:t>
      </w:r>
      <w:r w:rsidR="00045C2B">
        <w:rPr>
          <w:lang w:val="en-GB"/>
        </w:rPr>
        <w:t>inhabit</w:t>
      </w:r>
      <w:r w:rsidR="00C049C2">
        <w:rPr>
          <w:lang w:val="en-GB"/>
        </w:rPr>
        <w:t xml:space="preserve"> </w:t>
      </w:r>
      <w:r w:rsidR="0076387E">
        <w:rPr>
          <w:lang w:val="en-GB"/>
        </w:rPr>
        <w:t>the man of culture and nature</w:t>
      </w:r>
      <w:r w:rsidR="00326274">
        <w:rPr>
          <w:lang w:val="en-GB"/>
        </w:rPr>
        <w:t xml:space="preserve"> at the same time</w:t>
      </w:r>
      <w:r w:rsidR="00C049C2">
        <w:rPr>
          <w:lang w:val="en-GB"/>
        </w:rPr>
        <w:t>.</w:t>
      </w:r>
      <w:r>
        <w:rPr>
          <w:lang w:val="en-GB"/>
        </w:rPr>
        <w:t xml:space="preserve"> </w:t>
      </w:r>
      <w:r w:rsidR="00562F52">
        <w:rPr>
          <w:lang w:val="en-GB"/>
        </w:rPr>
        <w:t>The</w:t>
      </w:r>
      <w:r>
        <w:rPr>
          <w:lang w:val="en-GB"/>
        </w:rPr>
        <w:t xml:space="preserve"> edge zone might be the spatial area to dwell the man of nature, since it characterized by a relationship with the outside world. </w:t>
      </w:r>
    </w:p>
    <w:p w:rsidR="00E65D00" w:rsidRDefault="00476488" w:rsidP="00E65D00">
      <w:pPr>
        <w:ind w:right="-1"/>
        <w:rPr>
          <w:lang w:val="en-GB"/>
        </w:rPr>
      </w:pPr>
      <w:r>
        <w:rPr>
          <w:lang w:val="en-GB"/>
        </w:rPr>
        <w:t>In order to expand our knowledge of edge zone and edge conditions</w:t>
      </w:r>
      <w:r w:rsidR="00E65D00">
        <w:rPr>
          <w:lang w:val="en-GB"/>
        </w:rPr>
        <w:t xml:space="preserve"> in architecture</w:t>
      </w:r>
      <w:r>
        <w:rPr>
          <w:lang w:val="en-GB"/>
        </w:rPr>
        <w:t xml:space="preserve">, </w:t>
      </w:r>
      <w:r w:rsidR="004854BA" w:rsidRPr="00307EFE">
        <w:rPr>
          <w:lang w:val="en-GB"/>
        </w:rPr>
        <w:t xml:space="preserve">the research </w:t>
      </w:r>
      <w:r w:rsidR="00E65D00">
        <w:rPr>
          <w:lang w:val="en-GB"/>
        </w:rPr>
        <w:t>looks into</w:t>
      </w:r>
      <w:r w:rsidR="004854BA" w:rsidRPr="00307EFE">
        <w:rPr>
          <w:lang w:val="en-GB"/>
        </w:rPr>
        <w:t xml:space="preserve"> </w:t>
      </w:r>
      <w:r w:rsidR="004854BA" w:rsidRPr="00045C2B">
        <w:rPr>
          <w:lang w:val="en-GB"/>
        </w:rPr>
        <w:t>Richard Forman’s p</w:t>
      </w:r>
      <w:r w:rsidR="00045C2B" w:rsidRPr="00045C2B">
        <w:rPr>
          <w:lang w:val="en-GB"/>
        </w:rPr>
        <w:t>rofound</w:t>
      </w:r>
      <w:r w:rsidR="004854BA" w:rsidRPr="00045C2B">
        <w:rPr>
          <w:lang w:val="en-GB"/>
        </w:rPr>
        <w:t xml:space="preserve"> analysis</w:t>
      </w:r>
      <w:r w:rsidR="004854BA" w:rsidRPr="00307EFE">
        <w:rPr>
          <w:lang w:val="en-GB"/>
        </w:rPr>
        <w:t xml:space="preserve"> of edge zones in landscape ecology</w:t>
      </w:r>
      <w:r w:rsidR="00E65D00">
        <w:rPr>
          <w:lang w:val="en-GB"/>
        </w:rPr>
        <w:t xml:space="preserve">. </w:t>
      </w:r>
      <w:r w:rsidR="00E65D00" w:rsidRPr="00307EFE">
        <w:rPr>
          <w:lang w:val="en-GB"/>
        </w:rPr>
        <w:t xml:space="preserve">From Forman, three concepts are raised: edge zone, interaction and change. </w:t>
      </w:r>
      <w:r w:rsidR="00562F52">
        <w:rPr>
          <w:lang w:val="en-GB"/>
        </w:rPr>
        <w:t xml:space="preserve">Edge zone is the main concept, </w:t>
      </w:r>
      <w:r w:rsidR="009E7624">
        <w:rPr>
          <w:lang w:val="en-GB"/>
        </w:rPr>
        <w:t>while</w:t>
      </w:r>
      <w:r w:rsidR="00562F52">
        <w:rPr>
          <w:lang w:val="en-GB"/>
        </w:rPr>
        <w:t xml:space="preserve"> interaction and </w:t>
      </w:r>
      <w:r w:rsidR="009E7624">
        <w:rPr>
          <w:lang w:val="en-GB"/>
        </w:rPr>
        <w:t xml:space="preserve">change are the behaviours of the edge zone. </w:t>
      </w:r>
      <w:r w:rsidR="00E65D00">
        <w:rPr>
          <w:lang w:val="en-GB"/>
        </w:rPr>
        <w:t xml:space="preserve">These </w:t>
      </w:r>
      <w:r w:rsidR="009E7624">
        <w:rPr>
          <w:lang w:val="en-GB"/>
        </w:rPr>
        <w:t xml:space="preserve">three </w:t>
      </w:r>
      <w:r w:rsidR="00E65D00">
        <w:rPr>
          <w:lang w:val="en-GB"/>
        </w:rPr>
        <w:t>concepts grow to be the common thread along the research process.</w:t>
      </w:r>
    </w:p>
    <w:p w:rsidR="00E65D00" w:rsidRDefault="009E7624" w:rsidP="00E65D00">
      <w:pPr>
        <w:ind w:right="-1"/>
        <w:rPr>
          <w:lang w:val="en-GB"/>
        </w:rPr>
      </w:pPr>
      <w:r>
        <w:rPr>
          <w:lang w:val="en-GB"/>
        </w:rPr>
        <w:t xml:space="preserve">To return to the field of architecture, the concepts </w:t>
      </w:r>
      <w:r w:rsidR="00E65D00">
        <w:rPr>
          <w:lang w:val="en-GB"/>
        </w:rPr>
        <w:t>are discussed and</w:t>
      </w:r>
      <w:r w:rsidR="00E65D00" w:rsidRPr="00307EFE">
        <w:rPr>
          <w:lang w:val="en-GB"/>
        </w:rPr>
        <w:t xml:space="preserve"> developed by the means of three bodies of theory: (1) the work of Richard Sennett on the distinction between borders and boundaries in the city and the significance of cooperation (2) David </w:t>
      </w:r>
      <w:proofErr w:type="spellStart"/>
      <w:r w:rsidR="00E65D00" w:rsidRPr="00307EFE">
        <w:rPr>
          <w:lang w:val="en-GB"/>
        </w:rPr>
        <w:t>Leatherbarrow’s</w:t>
      </w:r>
      <w:proofErr w:type="spellEnd"/>
      <w:r w:rsidR="00E65D00" w:rsidRPr="00307EFE">
        <w:rPr>
          <w:lang w:val="en-GB"/>
        </w:rPr>
        <w:t xml:space="preserve"> work on </w:t>
      </w:r>
      <w:r w:rsidR="00E65D00">
        <w:rPr>
          <w:lang w:val="en-GB"/>
        </w:rPr>
        <w:t>architectural behaviour</w:t>
      </w:r>
      <w:r w:rsidR="00E65D00" w:rsidRPr="00307EFE">
        <w:rPr>
          <w:lang w:val="en-GB"/>
        </w:rPr>
        <w:t xml:space="preserve"> (3) Aldo van Eyck’s work on an in-between place and twin phenomenon.</w:t>
      </w:r>
    </w:p>
    <w:p w:rsidR="00E65D00" w:rsidRPr="00D801C6" w:rsidRDefault="00E65D00" w:rsidP="00E65D00">
      <w:pPr>
        <w:ind w:right="-1"/>
        <w:rPr>
          <w:lang w:val="en-GB"/>
        </w:rPr>
      </w:pPr>
      <w:r w:rsidRPr="00307EFE">
        <w:rPr>
          <w:lang w:val="en-GB"/>
        </w:rPr>
        <w:t>The first concept</w:t>
      </w:r>
      <w:r>
        <w:rPr>
          <w:lang w:val="en-GB"/>
        </w:rPr>
        <w:t xml:space="preserve">, </w:t>
      </w:r>
      <w:r w:rsidRPr="00E65D00">
        <w:rPr>
          <w:i/>
          <w:lang w:val="en-GB"/>
        </w:rPr>
        <w:t>Edge zone</w:t>
      </w:r>
      <w:r>
        <w:rPr>
          <w:lang w:val="en-GB"/>
        </w:rPr>
        <w:t>, is developed by the</w:t>
      </w:r>
      <w:r w:rsidRPr="00307EFE">
        <w:rPr>
          <w:lang w:val="en-GB"/>
        </w:rPr>
        <w:t xml:space="preserve"> substance, dimension and function of an edge zone. The second concept, </w:t>
      </w:r>
      <w:r w:rsidRPr="00E65D00">
        <w:rPr>
          <w:i/>
          <w:lang w:val="en-GB"/>
        </w:rPr>
        <w:t>Interaction</w:t>
      </w:r>
      <w:r w:rsidRPr="00307EFE">
        <w:rPr>
          <w:lang w:val="en-GB"/>
        </w:rPr>
        <w:t xml:space="preserve">, is initially developed by </w:t>
      </w:r>
      <w:r>
        <w:rPr>
          <w:lang w:val="en-GB"/>
        </w:rPr>
        <w:t>search</w:t>
      </w:r>
      <w:r w:rsidR="00045C2B">
        <w:rPr>
          <w:lang w:val="en-GB"/>
        </w:rPr>
        <w:t>ing</w:t>
      </w:r>
      <w:r>
        <w:rPr>
          <w:lang w:val="en-GB"/>
        </w:rPr>
        <w:t xml:space="preserve"> after </w:t>
      </w:r>
      <w:r w:rsidRPr="00307EFE">
        <w:rPr>
          <w:lang w:val="en-GB"/>
        </w:rPr>
        <w:t xml:space="preserve">the objects to be moved in/out, the vectors of transport, the rate of exchange and possible types of interaction - resistance, continuity and exchange. The third concept, </w:t>
      </w:r>
      <w:r w:rsidRPr="00E65D00">
        <w:rPr>
          <w:i/>
          <w:lang w:val="en-GB"/>
        </w:rPr>
        <w:t>Change</w:t>
      </w:r>
      <w:r w:rsidRPr="00307EFE">
        <w:rPr>
          <w:lang w:val="en-GB"/>
        </w:rPr>
        <w:t xml:space="preserve">, is developed by discussing how the edge zone change over time, whether </w:t>
      </w:r>
      <w:r>
        <w:rPr>
          <w:lang w:val="en-GB"/>
        </w:rPr>
        <w:t xml:space="preserve">it shrinks </w:t>
      </w:r>
      <w:r w:rsidRPr="00307EFE">
        <w:rPr>
          <w:lang w:val="en-GB"/>
        </w:rPr>
        <w:t>and expand</w:t>
      </w:r>
      <w:r>
        <w:rPr>
          <w:lang w:val="en-GB"/>
        </w:rPr>
        <w:t>s</w:t>
      </w:r>
      <w:r w:rsidRPr="00307EFE">
        <w:rPr>
          <w:lang w:val="en-GB"/>
        </w:rPr>
        <w:t>, appear</w:t>
      </w:r>
      <w:r>
        <w:rPr>
          <w:lang w:val="en-GB"/>
        </w:rPr>
        <w:t>s</w:t>
      </w:r>
      <w:r w:rsidRPr="00307EFE">
        <w:rPr>
          <w:lang w:val="en-GB"/>
        </w:rPr>
        <w:t xml:space="preserve"> and disappear</w:t>
      </w:r>
      <w:r>
        <w:rPr>
          <w:lang w:val="en-GB"/>
        </w:rPr>
        <w:t>s</w:t>
      </w:r>
      <w:r w:rsidRPr="00307EFE">
        <w:rPr>
          <w:lang w:val="en-GB"/>
        </w:rPr>
        <w:t>, open</w:t>
      </w:r>
      <w:r>
        <w:rPr>
          <w:lang w:val="en-GB"/>
        </w:rPr>
        <w:t>s</w:t>
      </w:r>
      <w:r w:rsidRPr="00307EFE">
        <w:rPr>
          <w:lang w:val="en-GB"/>
        </w:rPr>
        <w:t xml:space="preserve"> and close</w:t>
      </w:r>
      <w:r>
        <w:rPr>
          <w:lang w:val="en-GB"/>
        </w:rPr>
        <w:t>s</w:t>
      </w:r>
      <w:r w:rsidRPr="00307EFE">
        <w:rPr>
          <w:lang w:val="en-GB"/>
        </w:rPr>
        <w:t>, or change</w:t>
      </w:r>
      <w:r>
        <w:rPr>
          <w:lang w:val="en-GB"/>
        </w:rPr>
        <w:t>s</w:t>
      </w:r>
      <w:r w:rsidRPr="00307EFE">
        <w:rPr>
          <w:lang w:val="en-GB"/>
        </w:rPr>
        <w:t xml:space="preserve"> from static to dynamic, and by types of change - no change, adjustment, changing thickness, natural performance and growth.</w:t>
      </w:r>
    </w:p>
    <w:p w:rsidR="00291107" w:rsidRPr="00291107" w:rsidRDefault="00291107" w:rsidP="007B7D75">
      <w:pPr>
        <w:ind w:right="-1"/>
        <w:rPr>
          <w:color w:val="FF0000"/>
          <w:sz w:val="18"/>
          <w:lang w:val="en-GB"/>
        </w:rPr>
      </w:pPr>
      <w:r w:rsidRPr="00291107">
        <w:rPr>
          <w:color w:val="FF0000"/>
          <w:sz w:val="18"/>
          <w:lang w:val="en-GB"/>
        </w:rPr>
        <w:t>(</w:t>
      </w:r>
      <w:proofErr w:type="gramStart"/>
      <w:r w:rsidRPr="00291107">
        <w:rPr>
          <w:color w:val="FF0000"/>
          <w:sz w:val="18"/>
          <w:lang w:val="en-GB"/>
        </w:rPr>
        <w:t>later</w:t>
      </w:r>
      <w:proofErr w:type="gramEnd"/>
      <w:r w:rsidRPr="00291107">
        <w:rPr>
          <w:color w:val="FF0000"/>
          <w:sz w:val="18"/>
          <w:lang w:val="en-GB"/>
        </w:rPr>
        <w:t xml:space="preserve"> I will add in short how each body of the theory contributes to the discussion, which is initially inspired by Forman)</w:t>
      </w:r>
    </w:p>
    <w:p w:rsidR="00E65D00" w:rsidRDefault="00291107" w:rsidP="007B7D75">
      <w:pPr>
        <w:ind w:right="-1"/>
        <w:rPr>
          <w:lang w:val="en-GB"/>
        </w:rPr>
      </w:pPr>
      <w:r>
        <w:rPr>
          <w:lang w:val="en-GB"/>
        </w:rPr>
        <w:t xml:space="preserve"> </w:t>
      </w:r>
    </w:p>
    <w:p w:rsidR="007B7D75" w:rsidRPr="007B7D75" w:rsidRDefault="00E65D00" w:rsidP="007B7D75">
      <w:pPr>
        <w:ind w:right="-1"/>
        <w:rPr>
          <w:lang w:val="en-GB"/>
        </w:rPr>
      </w:pPr>
      <w:r>
        <w:rPr>
          <w:lang w:val="en-GB"/>
        </w:rPr>
        <w:t>Toward r</w:t>
      </w:r>
      <w:r w:rsidR="00326274">
        <w:rPr>
          <w:lang w:val="en-GB"/>
        </w:rPr>
        <w:t>esearch</w:t>
      </w:r>
      <w:r w:rsidR="00D44AB8">
        <w:rPr>
          <w:lang w:val="en-GB"/>
        </w:rPr>
        <w:t xml:space="preserve"> questions: </w:t>
      </w:r>
    </w:p>
    <w:p w:rsidR="00B229DA" w:rsidRPr="00950CA1" w:rsidRDefault="00B229DA" w:rsidP="00B229DA">
      <w:pPr>
        <w:pStyle w:val="ListParagraph"/>
        <w:numPr>
          <w:ilvl w:val="0"/>
          <w:numId w:val="34"/>
        </w:numPr>
        <w:rPr>
          <w:lang w:val="en-GB"/>
        </w:rPr>
      </w:pPr>
      <w:r w:rsidRPr="00950CA1">
        <w:rPr>
          <w:lang w:val="en-GB"/>
        </w:rPr>
        <w:t xml:space="preserve">What are the architectural and urban dimensions of the edge zone between </w:t>
      </w:r>
      <w:r w:rsidR="007C159C">
        <w:rPr>
          <w:lang w:val="en-GB"/>
        </w:rPr>
        <w:t>the</w:t>
      </w:r>
      <w:r w:rsidR="007B7D75">
        <w:rPr>
          <w:lang w:val="en-GB"/>
        </w:rPr>
        <w:t xml:space="preserve"> </w:t>
      </w:r>
      <w:r w:rsidR="004868EA">
        <w:rPr>
          <w:lang w:val="en-GB"/>
        </w:rPr>
        <w:t xml:space="preserve">apartment </w:t>
      </w:r>
      <w:r w:rsidR="00950CA1" w:rsidRPr="00950CA1">
        <w:rPr>
          <w:lang w:val="en-GB"/>
        </w:rPr>
        <w:t xml:space="preserve">and </w:t>
      </w:r>
      <w:r w:rsidR="00D44AB8" w:rsidRPr="00950CA1">
        <w:rPr>
          <w:lang w:val="en-GB"/>
        </w:rPr>
        <w:t xml:space="preserve">the </w:t>
      </w:r>
      <w:r w:rsidR="00045C2B" w:rsidRPr="00950CA1">
        <w:rPr>
          <w:lang w:val="en-GB"/>
        </w:rPr>
        <w:t xml:space="preserve">adjacent </w:t>
      </w:r>
      <w:r w:rsidR="00045C2B">
        <w:rPr>
          <w:lang w:val="en-GB"/>
        </w:rPr>
        <w:t>urban space</w:t>
      </w:r>
      <w:r w:rsidR="00950CA1" w:rsidRPr="00950CA1">
        <w:rPr>
          <w:lang w:val="en-GB"/>
        </w:rPr>
        <w:t>?</w:t>
      </w:r>
    </w:p>
    <w:p w:rsidR="00B229DA" w:rsidRPr="00950CA1" w:rsidRDefault="00E65D00" w:rsidP="00B229DA">
      <w:pPr>
        <w:pStyle w:val="ListParagraph"/>
        <w:numPr>
          <w:ilvl w:val="0"/>
          <w:numId w:val="34"/>
        </w:numPr>
        <w:rPr>
          <w:lang w:val="en-GB"/>
        </w:rPr>
      </w:pPr>
      <w:r>
        <w:rPr>
          <w:lang w:val="en-GB"/>
        </w:rPr>
        <w:t>What are the architectural edge conditions</w:t>
      </w:r>
      <w:r w:rsidR="00950CA1" w:rsidRPr="00950CA1">
        <w:rPr>
          <w:lang w:val="en-GB"/>
        </w:rPr>
        <w:t xml:space="preserve"> in </w:t>
      </w:r>
      <w:r>
        <w:rPr>
          <w:lang w:val="en-GB"/>
        </w:rPr>
        <w:t>multi-family housing</w:t>
      </w:r>
      <w:r w:rsidR="00B229DA" w:rsidRPr="00950CA1">
        <w:rPr>
          <w:lang w:val="en-GB"/>
        </w:rPr>
        <w:t xml:space="preserve"> in Copenhagen?</w:t>
      </w:r>
    </w:p>
    <w:p w:rsidR="00B229DA" w:rsidRPr="00950CA1" w:rsidRDefault="00950CA1" w:rsidP="00B229DA">
      <w:pPr>
        <w:pStyle w:val="ListParagraph"/>
        <w:numPr>
          <w:ilvl w:val="0"/>
          <w:numId w:val="34"/>
        </w:numPr>
        <w:rPr>
          <w:lang w:val="en-GB"/>
        </w:rPr>
      </w:pPr>
      <w:r w:rsidRPr="00950CA1">
        <w:rPr>
          <w:lang w:val="en-GB"/>
        </w:rPr>
        <w:t>What are the architectural implications of such an edge zone in future housing?</w:t>
      </w:r>
    </w:p>
    <w:p w:rsidR="00B03A27" w:rsidRPr="00950CA1" w:rsidRDefault="00B03A27" w:rsidP="00B03A27">
      <w:pPr>
        <w:rPr>
          <w:color w:val="FF0000"/>
          <w:lang w:val="en-GB"/>
        </w:rPr>
      </w:pPr>
    </w:p>
    <w:p w:rsidR="00F225BB" w:rsidRPr="00E65D00" w:rsidRDefault="00B03A27" w:rsidP="00B03A27">
      <w:pPr>
        <w:pStyle w:val="ListParagraph"/>
        <w:numPr>
          <w:ilvl w:val="1"/>
          <w:numId w:val="5"/>
        </w:numPr>
        <w:rPr>
          <w:b/>
          <w:lang w:val="en-GB"/>
        </w:rPr>
      </w:pPr>
      <w:r w:rsidRPr="00B8572D">
        <w:rPr>
          <w:b/>
          <w:lang w:val="en-GB"/>
        </w:rPr>
        <w:t>Justification</w:t>
      </w:r>
    </w:p>
    <w:p w:rsidR="00C20B3C" w:rsidRDefault="007C159C" w:rsidP="00C20B3C">
      <w:pPr>
        <w:rPr>
          <w:lang w:val="en-GB"/>
        </w:rPr>
      </w:pPr>
      <w:r>
        <w:rPr>
          <w:lang w:val="en-GB"/>
        </w:rPr>
        <w:t>The</w:t>
      </w:r>
      <w:r w:rsidR="00C20B3C">
        <w:rPr>
          <w:lang w:val="en-GB"/>
        </w:rPr>
        <w:t xml:space="preserve"> research participates in and contributes to the discussion on improvement of the life quality in Copenhagen, and enhancement Copenhagen as a living place. </w:t>
      </w:r>
    </w:p>
    <w:p w:rsidR="00C20B3C" w:rsidRDefault="00C20B3C" w:rsidP="00C20B3C">
      <w:pPr>
        <w:ind w:right="-1"/>
        <w:rPr>
          <w:lang w:val="en-GB"/>
        </w:rPr>
      </w:pPr>
      <w:r>
        <w:rPr>
          <w:lang w:val="en-GB"/>
        </w:rPr>
        <w:t xml:space="preserve">The current research extends </w:t>
      </w:r>
      <w:r w:rsidR="004B28F7">
        <w:rPr>
          <w:lang w:val="en-GB"/>
        </w:rPr>
        <w:t>an ongoing</w:t>
      </w:r>
      <w:r>
        <w:rPr>
          <w:lang w:val="en-GB"/>
        </w:rPr>
        <w:t xml:space="preserve"> urban strategy </w:t>
      </w:r>
      <w:r w:rsidR="004B28F7">
        <w:rPr>
          <w:lang w:val="en-GB"/>
        </w:rPr>
        <w:t>titled</w:t>
      </w:r>
      <w:r>
        <w:rPr>
          <w:lang w:val="en-GB"/>
        </w:rPr>
        <w:t xml:space="preserve"> ‘</w:t>
      </w:r>
      <w:proofErr w:type="spellStart"/>
      <w:r>
        <w:rPr>
          <w:lang w:val="en-GB"/>
        </w:rPr>
        <w:t>Kantzone</w:t>
      </w:r>
      <w:proofErr w:type="spellEnd"/>
      <w:r>
        <w:rPr>
          <w:lang w:val="en-GB"/>
        </w:rPr>
        <w:t xml:space="preserve">’ (= edge zone), promoted by the city architect, </w:t>
      </w:r>
      <w:r w:rsidRPr="00A4090F">
        <w:rPr>
          <w:lang w:val="en-GB"/>
        </w:rPr>
        <w:t xml:space="preserve">Tina </w:t>
      </w:r>
      <w:proofErr w:type="spellStart"/>
      <w:r w:rsidRPr="00A4090F">
        <w:rPr>
          <w:lang w:val="en-GB"/>
        </w:rPr>
        <w:t>Saaby</w:t>
      </w:r>
      <w:proofErr w:type="spellEnd"/>
      <w:r>
        <w:rPr>
          <w:lang w:val="en-GB"/>
        </w:rPr>
        <w:t>. ‘</w:t>
      </w:r>
      <w:proofErr w:type="spellStart"/>
      <w:r>
        <w:rPr>
          <w:lang w:val="en-GB"/>
        </w:rPr>
        <w:t>Kantzone</w:t>
      </w:r>
      <w:proofErr w:type="spellEnd"/>
      <w:r>
        <w:rPr>
          <w:lang w:val="en-GB"/>
        </w:rPr>
        <w:t>’ is about the interaction between people walking at the street and building on the ground floor, by for instance shops, cafés or ground level</w:t>
      </w:r>
      <w:r w:rsidRPr="00326274">
        <w:rPr>
          <w:lang w:val="en-GB"/>
        </w:rPr>
        <w:t xml:space="preserve"> </w:t>
      </w:r>
      <w:r>
        <w:rPr>
          <w:lang w:val="en-GB"/>
        </w:rPr>
        <w:t xml:space="preserve">housing. The idea is to avoid a blind boundary to the street, and to create a dialogue between the different urban entities on the ground level. </w:t>
      </w:r>
    </w:p>
    <w:p w:rsidR="00C20B3C" w:rsidRDefault="00C20B3C" w:rsidP="00C20B3C">
      <w:pPr>
        <w:ind w:right="-1"/>
        <w:rPr>
          <w:lang w:val="en-GB"/>
        </w:rPr>
      </w:pPr>
      <w:r>
        <w:rPr>
          <w:lang w:val="en-GB"/>
        </w:rPr>
        <w:t xml:space="preserve">The current research examines the edge zone between the apartment and urban environment. Here, the focus is on higher-level apartment, as they generate the biggest part of the borderline (= building envelope). </w:t>
      </w:r>
    </w:p>
    <w:p w:rsidR="00C20B3C" w:rsidRPr="00AE6840" w:rsidRDefault="00C20B3C" w:rsidP="00C20B3C">
      <w:pPr>
        <w:rPr>
          <w:lang w:val="en-GB"/>
        </w:rPr>
      </w:pPr>
      <w:r>
        <w:rPr>
          <w:lang w:val="en-GB"/>
        </w:rPr>
        <w:t xml:space="preserve">Another urban strategy in Copenhagen, relating to research topic, is about the nearness to natural elements. </w:t>
      </w:r>
      <w:r w:rsidRPr="00274DC3">
        <w:rPr>
          <w:lang w:val="en-GB"/>
        </w:rPr>
        <w:t>Normally,</w:t>
      </w:r>
      <w:r w:rsidRPr="00D801C6">
        <w:rPr>
          <w:lang w:val="en-GB"/>
        </w:rPr>
        <w:t xml:space="preserve"> </w:t>
      </w:r>
      <w:r w:rsidRPr="00274DC3">
        <w:rPr>
          <w:lang w:val="en-GB"/>
        </w:rPr>
        <w:t>living in a multi-family house in the city limits the opportunity to see or experience nature</w:t>
      </w:r>
      <w:r>
        <w:rPr>
          <w:lang w:val="en-GB"/>
        </w:rPr>
        <w:t xml:space="preserve">. Therefore Copenhagen invests effort in improving nearness to green areas. The city set two aims for 2015. First: </w:t>
      </w:r>
      <w:r w:rsidRPr="00AE6840">
        <w:rPr>
          <w:lang w:val="en-GB"/>
        </w:rPr>
        <w:t>“90% of Copenhageners must be able to walk to a park, a beach or a sea swimming pool in less than 15 minutes”</w:t>
      </w:r>
      <w:r w:rsidRPr="00AE6840">
        <w:rPr>
          <w:rStyle w:val="EndnoteReference"/>
          <w:rFonts w:ascii="Century Gothic" w:hAnsi="Century Gothic"/>
          <w:sz w:val="20"/>
          <w:lang w:val="en-GB"/>
        </w:rPr>
        <w:endnoteReference w:id="1"/>
      </w:r>
      <w:r>
        <w:rPr>
          <w:lang w:val="en-GB"/>
        </w:rPr>
        <w:t xml:space="preserve"> (</w:t>
      </w:r>
      <w:r w:rsidRPr="00AE6840">
        <w:rPr>
          <w:lang w:val="en-GB"/>
        </w:rPr>
        <w:t xml:space="preserve">60% </w:t>
      </w:r>
      <w:r>
        <w:rPr>
          <w:lang w:val="en-GB"/>
        </w:rPr>
        <w:t>in 2007). Second, Copenhageners</w:t>
      </w:r>
      <w:r w:rsidRPr="00AE6840">
        <w:rPr>
          <w:lang w:val="en-GB"/>
        </w:rPr>
        <w:t xml:space="preserve"> will visit the city’s parks, natural areas, sea</w:t>
      </w:r>
      <w:r>
        <w:rPr>
          <w:lang w:val="en-GB"/>
        </w:rPr>
        <w:t>,</w:t>
      </w:r>
      <w:r w:rsidRPr="00AE6840">
        <w:rPr>
          <w:lang w:val="en-GB"/>
        </w:rPr>
        <w:t xml:space="preserve"> swimming pools and beaches twice as often as they do today”</w:t>
      </w:r>
      <w:r w:rsidRPr="008E1BD0">
        <w:rPr>
          <w:rStyle w:val="EndnoteReference"/>
          <w:rFonts w:ascii="Century Gothic" w:hAnsi="Century Gothic"/>
          <w:sz w:val="20"/>
          <w:lang w:val="en-GB"/>
        </w:rPr>
        <w:t xml:space="preserve"> </w:t>
      </w:r>
      <w:r w:rsidRPr="00AE6840">
        <w:rPr>
          <w:rStyle w:val="EndnoteReference"/>
          <w:rFonts w:ascii="Century Gothic" w:hAnsi="Century Gothic"/>
          <w:sz w:val="20"/>
          <w:lang w:val="en-GB"/>
        </w:rPr>
        <w:endnoteReference w:id="2"/>
      </w:r>
      <w:r w:rsidRPr="00AE6840">
        <w:rPr>
          <w:lang w:val="en-GB"/>
        </w:rPr>
        <w:t xml:space="preserve"> – </w:t>
      </w:r>
      <w:r>
        <w:rPr>
          <w:lang w:val="en-GB"/>
        </w:rPr>
        <w:t>which</w:t>
      </w:r>
      <w:r w:rsidRPr="00AE6840">
        <w:rPr>
          <w:lang w:val="en-GB"/>
        </w:rPr>
        <w:t xml:space="preserve"> was an average of one hour every other day</w:t>
      </w:r>
      <w:r>
        <w:rPr>
          <w:lang w:val="en-GB"/>
        </w:rPr>
        <w:t xml:space="preserve"> (</w:t>
      </w:r>
      <w:r w:rsidRPr="00AE6840">
        <w:rPr>
          <w:lang w:val="en-GB"/>
        </w:rPr>
        <w:t>2007</w:t>
      </w:r>
      <w:r>
        <w:rPr>
          <w:lang w:val="en-GB"/>
        </w:rPr>
        <w:t>)</w:t>
      </w:r>
      <w:r w:rsidRPr="00AE6840">
        <w:rPr>
          <w:lang w:val="en-GB"/>
        </w:rPr>
        <w:t>.</w:t>
      </w:r>
    </w:p>
    <w:p w:rsidR="00C20B3C" w:rsidRPr="00307EFE" w:rsidRDefault="00C20B3C" w:rsidP="00C20B3C">
      <w:pPr>
        <w:ind w:right="-1"/>
        <w:rPr>
          <w:lang w:val="en-GB"/>
        </w:rPr>
      </w:pPr>
      <w:r>
        <w:rPr>
          <w:lang w:val="en-GB"/>
        </w:rPr>
        <w:t>The current research contributes to this effort by investigating the edge zone as a generator for performance</w:t>
      </w:r>
      <w:r w:rsidRPr="00274DC3">
        <w:rPr>
          <w:lang w:val="en-GB"/>
        </w:rPr>
        <w:t xml:space="preserve"> of natural elements </w:t>
      </w:r>
      <w:r>
        <w:rPr>
          <w:lang w:val="en-GB"/>
        </w:rPr>
        <w:t xml:space="preserve">in </w:t>
      </w:r>
      <w:r w:rsidRPr="00274DC3">
        <w:rPr>
          <w:lang w:val="en-GB"/>
        </w:rPr>
        <w:t>the interior space, as light, heat, water, wind or plants</w:t>
      </w:r>
      <w:r>
        <w:rPr>
          <w:lang w:val="en-GB"/>
        </w:rPr>
        <w:t>. In this way, the city people attain</w:t>
      </w:r>
      <w:r w:rsidRPr="00274DC3">
        <w:rPr>
          <w:lang w:val="en-GB"/>
        </w:rPr>
        <w:t xml:space="preserve"> a connection with natural elements </w:t>
      </w:r>
      <w:r>
        <w:rPr>
          <w:lang w:val="en-GB"/>
        </w:rPr>
        <w:t xml:space="preserve">without leaving their home. This performance </w:t>
      </w:r>
      <w:r w:rsidRPr="00307EFE">
        <w:rPr>
          <w:lang w:val="en-GB"/>
        </w:rPr>
        <w:t>changes over time and might influence on spatial experience and usage.</w:t>
      </w:r>
    </w:p>
    <w:p w:rsidR="00C20B3C" w:rsidRDefault="00C20B3C" w:rsidP="00C20B3C">
      <w:pPr>
        <w:rPr>
          <w:color w:val="FF0000"/>
          <w:lang w:val="en-GB"/>
        </w:rPr>
      </w:pPr>
      <w:r>
        <w:rPr>
          <w:lang w:val="en-GB"/>
        </w:rPr>
        <w:t xml:space="preserve">More than that, Copenhagen is facing a housing boom. </w:t>
      </w:r>
      <w:r w:rsidRPr="00CC3334">
        <w:rPr>
          <w:lang w:val="en-GB"/>
        </w:rPr>
        <w:t xml:space="preserve">A document by </w:t>
      </w:r>
      <w:proofErr w:type="spellStart"/>
      <w:r w:rsidRPr="00CC3334">
        <w:rPr>
          <w:lang w:val="en-GB"/>
        </w:rPr>
        <w:t>Kon</w:t>
      </w:r>
      <w:r w:rsidR="00F700BA">
        <w:rPr>
          <w:lang w:val="en-GB"/>
        </w:rPr>
        <w:t>cerrn</w:t>
      </w:r>
      <w:proofErr w:type="spellEnd"/>
      <w:r w:rsidR="00F700BA">
        <w:rPr>
          <w:lang w:val="en-GB"/>
        </w:rPr>
        <w:t xml:space="preserve"> Service shows that by 2027</w:t>
      </w:r>
      <w:r w:rsidRPr="00CC3334">
        <w:rPr>
          <w:lang w:val="en-GB"/>
        </w:rPr>
        <w:t xml:space="preserve"> the population of Copenhagen will grow by 1</w:t>
      </w:r>
      <w:r>
        <w:rPr>
          <w:lang w:val="en-GB"/>
        </w:rPr>
        <w:t>16.000 new inhabitants (118.5%)</w:t>
      </w:r>
      <w:r>
        <w:rPr>
          <w:rStyle w:val="EndnoteReference"/>
          <w:lang w:val="en-GB"/>
        </w:rPr>
        <w:endnoteReference w:id="3"/>
      </w:r>
      <w:r w:rsidRPr="00CC3334">
        <w:rPr>
          <w:lang w:val="en-GB"/>
        </w:rPr>
        <w:t xml:space="preserve">. The urban density will rise in </w:t>
      </w:r>
      <w:r w:rsidRPr="00473E9F">
        <w:rPr>
          <w:lang w:val="en-GB"/>
        </w:rPr>
        <w:t>average of 1.344 inhabitants</w:t>
      </w:r>
      <w:r w:rsidRPr="00CC3334">
        <w:rPr>
          <w:lang w:val="en-GB"/>
        </w:rPr>
        <w:t xml:space="preserve"> per squared kilometre. With this expected population growth the city of Copenhagen will need 45.000 new dwellings until 2025.</w:t>
      </w:r>
      <w:r>
        <w:rPr>
          <w:lang w:val="en-GB"/>
        </w:rPr>
        <w:t xml:space="preserve"> </w:t>
      </w:r>
      <w:r w:rsidR="00473E9F" w:rsidRPr="00473E9F">
        <w:rPr>
          <w:color w:val="FF0000"/>
          <w:lang w:val="en-GB"/>
        </w:rPr>
        <w:t>(</w:t>
      </w:r>
      <w:r w:rsidRPr="00473E9F">
        <w:rPr>
          <w:color w:val="FF0000"/>
          <w:lang w:val="en-GB"/>
        </w:rPr>
        <w:t>Ref?</w:t>
      </w:r>
      <w:r w:rsidR="00473E9F" w:rsidRPr="00473E9F">
        <w:rPr>
          <w:color w:val="FF0000"/>
          <w:lang w:val="en-GB"/>
        </w:rPr>
        <w:t>)</w:t>
      </w:r>
    </w:p>
    <w:p w:rsidR="00324297" w:rsidRDefault="00C20B3C" w:rsidP="00B03A27">
      <w:pPr>
        <w:rPr>
          <w:lang w:val="en-GB"/>
        </w:rPr>
      </w:pPr>
      <w:r>
        <w:rPr>
          <w:lang w:val="en-GB"/>
        </w:rPr>
        <w:t xml:space="preserve">This information strengthens the need to study the </w:t>
      </w:r>
      <w:r w:rsidR="00324297">
        <w:rPr>
          <w:lang w:val="en-GB"/>
        </w:rPr>
        <w:t>current</w:t>
      </w:r>
      <w:r>
        <w:rPr>
          <w:lang w:val="en-GB"/>
        </w:rPr>
        <w:t xml:space="preserve"> movement in urban housing and to </w:t>
      </w:r>
      <w:r w:rsidR="00324297">
        <w:rPr>
          <w:lang w:val="en-GB"/>
        </w:rPr>
        <w:t xml:space="preserve">distribute the outcomes among </w:t>
      </w:r>
      <w:r w:rsidRPr="00012797">
        <w:rPr>
          <w:lang w:val="en-GB"/>
        </w:rPr>
        <w:t>architects and planners involved in the planning process of</w:t>
      </w:r>
      <w:r w:rsidR="00F700BA">
        <w:rPr>
          <w:lang w:val="en-GB"/>
        </w:rPr>
        <w:t xml:space="preserve"> coming</w:t>
      </w:r>
      <w:r>
        <w:rPr>
          <w:lang w:val="en-GB"/>
        </w:rPr>
        <w:t xml:space="preserve"> housing developments. </w:t>
      </w:r>
      <w:r w:rsidR="00324297">
        <w:rPr>
          <w:lang w:val="en-GB"/>
        </w:rPr>
        <w:t xml:space="preserve">In this way, </w:t>
      </w:r>
      <w:r w:rsidR="00324297" w:rsidRPr="00012797">
        <w:rPr>
          <w:lang w:val="en-GB"/>
        </w:rPr>
        <w:t xml:space="preserve">the research </w:t>
      </w:r>
      <w:r w:rsidR="00324297">
        <w:rPr>
          <w:lang w:val="en-GB"/>
        </w:rPr>
        <w:t xml:space="preserve">outcome </w:t>
      </w:r>
      <w:r w:rsidR="00324297" w:rsidRPr="00012797">
        <w:rPr>
          <w:lang w:val="en-GB"/>
        </w:rPr>
        <w:t xml:space="preserve">can </w:t>
      </w:r>
      <w:r w:rsidR="00324297">
        <w:rPr>
          <w:lang w:val="en-GB"/>
        </w:rPr>
        <w:t xml:space="preserve">directly </w:t>
      </w:r>
      <w:r w:rsidR="00324297" w:rsidRPr="00012797">
        <w:rPr>
          <w:lang w:val="en-GB"/>
        </w:rPr>
        <w:t>contribute to the architectural characteristics of the future housing.</w:t>
      </w:r>
      <w:r w:rsidR="00324297">
        <w:rPr>
          <w:lang w:val="en-GB"/>
        </w:rPr>
        <w:t xml:space="preserve"> </w:t>
      </w:r>
      <w:r w:rsidR="004B28F7">
        <w:rPr>
          <w:lang w:val="en-GB"/>
        </w:rPr>
        <w:t>With a similar reason</w:t>
      </w:r>
      <w:r w:rsidR="00324297">
        <w:rPr>
          <w:lang w:val="en-GB"/>
        </w:rPr>
        <w:t xml:space="preserve">, </w:t>
      </w:r>
      <w:r w:rsidR="00F700BA">
        <w:rPr>
          <w:lang w:val="en-GB"/>
        </w:rPr>
        <w:t>t</w:t>
      </w:r>
      <w:r>
        <w:rPr>
          <w:lang w:val="en-GB"/>
        </w:rPr>
        <w:t xml:space="preserve">he research process and outcomes are valuable to the planning process of housing projects at </w:t>
      </w:r>
      <w:proofErr w:type="spellStart"/>
      <w:r>
        <w:rPr>
          <w:lang w:val="en-GB"/>
        </w:rPr>
        <w:t>Holscher</w:t>
      </w:r>
      <w:proofErr w:type="spellEnd"/>
      <w:r>
        <w:rPr>
          <w:lang w:val="en-GB"/>
        </w:rPr>
        <w:t xml:space="preserve"> Architects. </w:t>
      </w:r>
    </w:p>
    <w:p w:rsidR="00324297" w:rsidRDefault="00324297" w:rsidP="00B03A27">
      <w:pPr>
        <w:rPr>
          <w:lang w:val="en-GB"/>
        </w:rPr>
      </w:pPr>
      <w:r>
        <w:rPr>
          <w:lang w:val="en-GB"/>
        </w:rPr>
        <w:t xml:space="preserve">Copenhagen is not </w:t>
      </w:r>
      <w:r w:rsidR="0064406E">
        <w:rPr>
          <w:lang w:val="en-GB"/>
        </w:rPr>
        <w:t>the limit.</w:t>
      </w:r>
      <w:r>
        <w:rPr>
          <w:lang w:val="en-GB"/>
        </w:rPr>
        <w:t xml:space="preserve"> </w:t>
      </w:r>
      <w:r w:rsidR="0064406E">
        <w:rPr>
          <w:lang w:val="en-GB"/>
        </w:rPr>
        <w:t>The</w:t>
      </w:r>
      <w:r w:rsidR="00D23CD6">
        <w:rPr>
          <w:lang w:val="en-GB"/>
        </w:rPr>
        <w:t xml:space="preserve"> research </w:t>
      </w:r>
      <w:r w:rsidR="001B3A1A">
        <w:rPr>
          <w:lang w:val="en-GB"/>
        </w:rPr>
        <w:t>ends</w:t>
      </w:r>
      <w:r w:rsidR="00D23CD6">
        <w:rPr>
          <w:lang w:val="en-GB"/>
        </w:rPr>
        <w:t xml:space="preserve"> by a </w:t>
      </w:r>
      <w:r w:rsidR="001B3A1A">
        <w:rPr>
          <w:lang w:val="en-GB"/>
        </w:rPr>
        <w:t xml:space="preserve">general </w:t>
      </w:r>
      <w:r w:rsidR="00D23CD6">
        <w:rPr>
          <w:lang w:val="en-GB"/>
        </w:rPr>
        <w:t>discussion on</w:t>
      </w:r>
      <w:r w:rsidR="001B3A1A">
        <w:rPr>
          <w:lang w:val="en-GB"/>
        </w:rPr>
        <w:t xml:space="preserve"> Living Edge as architectural </w:t>
      </w:r>
      <w:r w:rsidR="004854BA">
        <w:rPr>
          <w:lang w:val="en-GB"/>
        </w:rPr>
        <w:t>phenomenon</w:t>
      </w:r>
      <w:r w:rsidR="001B3A1A">
        <w:rPr>
          <w:lang w:val="en-GB"/>
        </w:rPr>
        <w:t>. This discussion shows that Living Edge, by its nature, supports conflicting forces and atmospheres. Living dense but spacious</w:t>
      </w:r>
      <w:r w:rsidR="00326274">
        <w:rPr>
          <w:lang w:val="en-GB"/>
        </w:rPr>
        <w:t>.</w:t>
      </w:r>
      <w:r w:rsidR="001B3A1A">
        <w:rPr>
          <w:lang w:val="en-GB"/>
        </w:rPr>
        <w:t xml:space="preserve"> </w:t>
      </w:r>
      <w:r w:rsidR="00326274">
        <w:rPr>
          <w:lang w:val="en-GB"/>
        </w:rPr>
        <w:t>Living</w:t>
      </w:r>
      <w:r w:rsidR="001B3A1A">
        <w:rPr>
          <w:lang w:val="en-GB"/>
        </w:rPr>
        <w:t xml:space="preserve"> big but small</w:t>
      </w:r>
      <w:r w:rsidR="00326274">
        <w:rPr>
          <w:lang w:val="en-GB"/>
        </w:rPr>
        <w:t>.</w:t>
      </w:r>
      <w:r w:rsidR="001B3A1A">
        <w:rPr>
          <w:lang w:val="en-GB"/>
        </w:rPr>
        <w:t xml:space="preserve"> </w:t>
      </w:r>
      <w:r w:rsidR="00326274">
        <w:rPr>
          <w:lang w:val="en-GB"/>
        </w:rPr>
        <w:t>Living</w:t>
      </w:r>
      <w:r w:rsidR="001B3A1A">
        <w:rPr>
          <w:lang w:val="en-GB"/>
        </w:rPr>
        <w:t xml:space="preserve"> alone but together</w:t>
      </w:r>
      <w:r w:rsidR="00326274">
        <w:rPr>
          <w:lang w:val="en-GB"/>
        </w:rPr>
        <w:t>. Living urban but green.</w:t>
      </w:r>
      <w:r w:rsidR="001B3A1A">
        <w:rPr>
          <w:lang w:val="en-GB"/>
        </w:rPr>
        <w:t xml:space="preserve"> </w:t>
      </w:r>
      <w:r w:rsidR="00326274">
        <w:rPr>
          <w:lang w:val="en-GB"/>
        </w:rPr>
        <w:t>L</w:t>
      </w:r>
      <w:r w:rsidR="001B3A1A">
        <w:rPr>
          <w:lang w:val="en-GB"/>
        </w:rPr>
        <w:t xml:space="preserve">iving inside but outside. These characteristics of diversity, synthesis and cooperation </w:t>
      </w:r>
      <w:r w:rsidR="004854BA">
        <w:rPr>
          <w:lang w:val="en-GB"/>
        </w:rPr>
        <w:t>are</w:t>
      </w:r>
      <w:r w:rsidR="001B3A1A">
        <w:rPr>
          <w:lang w:val="en-GB"/>
        </w:rPr>
        <w:t xml:space="preserve"> </w:t>
      </w:r>
      <w:r>
        <w:rPr>
          <w:lang w:val="en-GB"/>
        </w:rPr>
        <w:t xml:space="preserve">of </w:t>
      </w:r>
      <w:r w:rsidR="004854BA">
        <w:rPr>
          <w:lang w:val="en-GB"/>
        </w:rPr>
        <w:t>important</w:t>
      </w:r>
      <w:r w:rsidR="00192B72">
        <w:rPr>
          <w:lang w:val="en-GB"/>
        </w:rPr>
        <w:t xml:space="preserve"> to </w:t>
      </w:r>
      <w:r w:rsidR="00326274">
        <w:rPr>
          <w:lang w:val="en-GB"/>
        </w:rPr>
        <w:t xml:space="preserve">the architecture of </w:t>
      </w:r>
      <w:r w:rsidR="00192B72">
        <w:rPr>
          <w:lang w:val="en-GB"/>
        </w:rPr>
        <w:t>urban housing</w:t>
      </w:r>
      <w:r w:rsidR="00326274">
        <w:rPr>
          <w:lang w:val="en-GB"/>
        </w:rPr>
        <w:t xml:space="preserve"> as well as</w:t>
      </w:r>
      <w:r w:rsidR="00192B72">
        <w:rPr>
          <w:lang w:val="en-GB"/>
        </w:rPr>
        <w:t xml:space="preserve"> </w:t>
      </w:r>
      <w:r w:rsidR="00326274">
        <w:rPr>
          <w:lang w:val="en-GB"/>
        </w:rPr>
        <w:t xml:space="preserve">of </w:t>
      </w:r>
      <w:r w:rsidR="00192B72">
        <w:rPr>
          <w:lang w:val="en-GB"/>
        </w:rPr>
        <w:t>housing in general.</w:t>
      </w:r>
      <w:r>
        <w:rPr>
          <w:lang w:val="en-GB"/>
        </w:rPr>
        <w:t xml:space="preserve"> In this way the research contributes to the discussion on architectural qualities of housing today and tomorrow. </w:t>
      </w:r>
    </w:p>
    <w:p w:rsidR="00F700BA" w:rsidRDefault="00324297" w:rsidP="00B03A27">
      <w:pPr>
        <w:rPr>
          <w:lang w:val="en-GB"/>
        </w:rPr>
      </w:pPr>
      <w:r>
        <w:rPr>
          <w:lang w:val="en-GB"/>
        </w:rPr>
        <w:t>S</w:t>
      </w:r>
      <w:r w:rsidR="004B28F7">
        <w:rPr>
          <w:lang w:val="en-GB"/>
        </w:rPr>
        <w:t xml:space="preserve">tarting </w:t>
      </w:r>
      <w:r w:rsidR="00F700BA">
        <w:rPr>
          <w:lang w:val="en-GB"/>
        </w:rPr>
        <w:t>with</w:t>
      </w:r>
      <w:r>
        <w:rPr>
          <w:lang w:val="en-GB"/>
        </w:rPr>
        <w:t xml:space="preserve"> landscape ecology as inspiration, </w:t>
      </w:r>
      <w:r w:rsidR="004854BA">
        <w:rPr>
          <w:lang w:val="en-GB"/>
        </w:rPr>
        <w:t>this study of interactions among living units and their environment</w:t>
      </w:r>
      <w:r>
        <w:rPr>
          <w:lang w:val="en-GB"/>
        </w:rPr>
        <w:t xml:space="preserve"> ends with</w:t>
      </w:r>
      <w:r w:rsidR="004854BA">
        <w:rPr>
          <w:lang w:val="en-GB"/>
        </w:rPr>
        <w:t xml:space="preserve"> ecological</w:t>
      </w:r>
      <w:r>
        <w:rPr>
          <w:lang w:val="en-GB"/>
        </w:rPr>
        <w:t xml:space="preserve"> reflection</w:t>
      </w:r>
      <w:r w:rsidR="00F700BA">
        <w:rPr>
          <w:lang w:val="en-GB"/>
        </w:rPr>
        <w:t>s</w:t>
      </w:r>
      <w:r>
        <w:rPr>
          <w:lang w:val="en-GB"/>
        </w:rPr>
        <w:t>. Ecology</w:t>
      </w:r>
      <w:r w:rsidR="002662D5">
        <w:rPr>
          <w:lang w:val="en-GB"/>
        </w:rPr>
        <w:t xml:space="preserve"> is discussed</w:t>
      </w:r>
      <w:r>
        <w:rPr>
          <w:lang w:val="en-GB"/>
        </w:rPr>
        <w:t xml:space="preserve"> n</w:t>
      </w:r>
      <w:r w:rsidR="004854BA">
        <w:rPr>
          <w:lang w:val="en-GB"/>
        </w:rPr>
        <w:t>ot in term</w:t>
      </w:r>
      <w:r w:rsidR="002662D5">
        <w:rPr>
          <w:lang w:val="en-GB"/>
        </w:rPr>
        <w:t>s</w:t>
      </w:r>
      <w:r w:rsidR="004854BA">
        <w:rPr>
          <w:lang w:val="en-GB"/>
        </w:rPr>
        <w:t xml:space="preserve"> of environmental friendly solutions, but </w:t>
      </w:r>
      <w:r w:rsidR="002662D5">
        <w:rPr>
          <w:lang w:val="en-GB"/>
        </w:rPr>
        <w:t>as</w:t>
      </w:r>
      <w:r w:rsidR="004854BA">
        <w:rPr>
          <w:lang w:val="en-GB"/>
        </w:rPr>
        <w:t xml:space="preserve"> </w:t>
      </w:r>
      <w:r w:rsidR="00192B72" w:rsidRPr="00274DC3">
        <w:rPr>
          <w:lang w:val="en-GB"/>
        </w:rPr>
        <w:t>relationships between different urban entities for a creation of a pleasant city.</w:t>
      </w:r>
      <w:r w:rsidR="00326274">
        <w:rPr>
          <w:lang w:val="en-GB"/>
        </w:rPr>
        <w:t xml:space="preserve"> </w:t>
      </w:r>
    </w:p>
    <w:p w:rsidR="00F700BA" w:rsidRDefault="00F700BA" w:rsidP="00F700BA">
      <w:pPr>
        <w:rPr>
          <w:lang w:val="en-GB"/>
        </w:rPr>
      </w:pPr>
      <w:r>
        <w:rPr>
          <w:lang w:val="en-GB"/>
        </w:rPr>
        <w:t>All in all, the research findings are valuable to three levels of discussion: housing in Copenh</w:t>
      </w:r>
      <w:r w:rsidR="00C4306D">
        <w:rPr>
          <w:lang w:val="en-GB"/>
        </w:rPr>
        <w:t>agen, architectural qualities of</w:t>
      </w:r>
      <w:r>
        <w:rPr>
          <w:lang w:val="en-GB"/>
        </w:rPr>
        <w:t xml:space="preserve"> housing</w:t>
      </w:r>
      <w:r w:rsidR="00C4306D">
        <w:rPr>
          <w:lang w:val="en-GB"/>
        </w:rPr>
        <w:t xml:space="preserve"> today</w:t>
      </w:r>
      <w:r>
        <w:rPr>
          <w:lang w:val="en-GB"/>
        </w:rPr>
        <w:t>, and ecological reflections on urban housing</w:t>
      </w:r>
      <w:r w:rsidR="00C4306D">
        <w:rPr>
          <w:lang w:val="en-GB"/>
        </w:rPr>
        <w:t>.</w:t>
      </w:r>
    </w:p>
    <w:p w:rsidR="002662D5" w:rsidRDefault="002662D5" w:rsidP="00B03A27">
      <w:pPr>
        <w:rPr>
          <w:lang w:val="en-GB"/>
        </w:rPr>
      </w:pPr>
    </w:p>
    <w:p w:rsidR="00CE0B7F" w:rsidRPr="00C4306D" w:rsidRDefault="00B03A27" w:rsidP="00B03A27">
      <w:pPr>
        <w:pStyle w:val="ListParagraph"/>
        <w:numPr>
          <w:ilvl w:val="1"/>
          <w:numId w:val="5"/>
        </w:numPr>
        <w:rPr>
          <w:b/>
          <w:color w:val="FF0000"/>
          <w:lang w:val="en-GB"/>
        </w:rPr>
      </w:pPr>
      <w:r w:rsidRPr="00C4306D">
        <w:rPr>
          <w:b/>
          <w:color w:val="FF0000"/>
          <w:lang w:val="en-GB"/>
        </w:rPr>
        <w:t>Method</w:t>
      </w:r>
    </w:p>
    <w:p w:rsidR="00B03A27" w:rsidRPr="009B7EB6" w:rsidRDefault="00B03A27" w:rsidP="00B03A27">
      <w:pPr>
        <w:rPr>
          <w:color w:val="FF0000"/>
          <w:lang w:val="en-GB"/>
        </w:rPr>
      </w:pPr>
    </w:p>
    <w:p w:rsidR="00B03A27" w:rsidRPr="00C4306D" w:rsidRDefault="00B03A27" w:rsidP="00B03A27">
      <w:pPr>
        <w:pStyle w:val="ListParagraph"/>
        <w:numPr>
          <w:ilvl w:val="1"/>
          <w:numId w:val="5"/>
        </w:numPr>
        <w:rPr>
          <w:b/>
          <w:lang w:val="en-GB"/>
        </w:rPr>
      </w:pPr>
      <w:r w:rsidRPr="00C4306D">
        <w:rPr>
          <w:b/>
          <w:lang w:val="en-GB"/>
        </w:rPr>
        <w:t>Outline</w:t>
      </w:r>
    </w:p>
    <w:p w:rsidR="00C4306D" w:rsidRPr="00795FD9" w:rsidRDefault="00C4306D" w:rsidP="00C4306D">
      <w:pPr>
        <w:rPr>
          <w:color w:val="FF0000"/>
          <w:lang w:val="en-GB"/>
        </w:rPr>
      </w:pPr>
      <w:r>
        <w:rPr>
          <w:lang w:val="en-GB"/>
        </w:rPr>
        <w:t>The research design (=</w:t>
      </w:r>
      <w:r w:rsidRPr="00274DC3">
        <w:rPr>
          <w:lang w:val="en-GB"/>
        </w:rPr>
        <w:t>structure and method</w:t>
      </w:r>
      <w:r>
        <w:rPr>
          <w:lang w:val="en-GB"/>
        </w:rPr>
        <w:t>) is a combined strategy of a two-phase structure</w:t>
      </w:r>
      <w:r w:rsidRPr="00473E9F">
        <w:rPr>
          <w:lang w:val="en-GB"/>
        </w:rPr>
        <w:t>. (Table 1)</w:t>
      </w:r>
    </w:p>
    <w:p w:rsidR="00C4306D" w:rsidRDefault="00C4306D" w:rsidP="00C4306D">
      <w:pPr>
        <w:rPr>
          <w:lang w:val="en-GB"/>
        </w:rPr>
      </w:pPr>
      <w:r>
        <w:rPr>
          <w:lang w:val="en-GB"/>
        </w:rPr>
        <w:t xml:space="preserve">It starts with a theoretical study, as a formation of the theoretical position. The theoretical body of work by Forman, Sennett, </w:t>
      </w:r>
      <w:proofErr w:type="spellStart"/>
      <w:r w:rsidR="00F9540C" w:rsidRPr="00307EFE">
        <w:rPr>
          <w:lang w:val="en-GB"/>
        </w:rPr>
        <w:t>Leatherbarrow</w:t>
      </w:r>
      <w:proofErr w:type="spellEnd"/>
      <w:r>
        <w:rPr>
          <w:lang w:val="en-GB"/>
        </w:rPr>
        <w:t xml:space="preserve"> and van Eyck is used to </w:t>
      </w:r>
      <w:proofErr w:type="spellStart"/>
      <w:r>
        <w:rPr>
          <w:lang w:val="en-GB"/>
        </w:rPr>
        <w:t>mold</w:t>
      </w:r>
      <w:proofErr w:type="spellEnd"/>
      <w:r>
        <w:rPr>
          <w:lang w:val="en-GB"/>
        </w:rPr>
        <w:t xml:space="preserve"> </w:t>
      </w:r>
      <w:r w:rsidRPr="00AE0FF5">
        <w:rPr>
          <w:lang w:val="en-GB"/>
        </w:rPr>
        <w:t xml:space="preserve">theoretical content </w:t>
      </w:r>
      <w:r>
        <w:rPr>
          <w:lang w:val="en-GB"/>
        </w:rPr>
        <w:t xml:space="preserve">in </w:t>
      </w:r>
      <w:r w:rsidRPr="00AE0FF5">
        <w:rPr>
          <w:lang w:val="en-GB"/>
        </w:rPr>
        <w:t xml:space="preserve">to </w:t>
      </w:r>
      <w:r>
        <w:rPr>
          <w:lang w:val="en-GB"/>
        </w:rPr>
        <w:t xml:space="preserve">the research </w:t>
      </w:r>
      <w:r w:rsidRPr="00AE0FF5">
        <w:rPr>
          <w:lang w:val="en-GB"/>
        </w:rPr>
        <w:t>concepts</w:t>
      </w:r>
      <w:r>
        <w:rPr>
          <w:lang w:val="en-GB"/>
        </w:rPr>
        <w:t>. Exploratory examination of best examples, as a basic illustration, supports the theoretical d</w:t>
      </w:r>
      <w:r w:rsidR="004B28F7">
        <w:rPr>
          <w:lang w:val="en-GB"/>
        </w:rPr>
        <w:t xml:space="preserve">iscussion on </w:t>
      </w:r>
      <w:r>
        <w:rPr>
          <w:lang w:val="en-GB"/>
        </w:rPr>
        <w:t xml:space="preserve">the concepts. </w:t>
      </w:r>
    </w:p>
    <w:p w:rsidR="00C4306D" w:rsidRPr="008D21A4" w:rsidRDefault="00C4306D" w:rsidP="00C4306D">
      <w:pPr>
        <w:rPr>
          <w:color w:val="FF0000"/>
          <w:lang w:val="en-GB"/>
        </w:rPr>
      </w:pPr>
      <w:r>
        <w:rPr>
          <w:lang w:val="en-GB"/>
        </w:rPr>
        <w:t xml:space="preserve">The second part is an explanatory study of one particular form of </w:t>
      </w:r>
      <w:r w:rsidRPr="00C4306D">
        <w:rPr>
          <w:lang w:val="en-GB"/>
        </w:rPr>
        <w:t>Living Edge, which is a common architectural element i</w:t>
      </w:r>
      <w:r w:rsidR="00376A9B">
        <w:rPr>
          <w:lang w:val="en-GB"/>
        </w:rPr>
        <w:t xml:space="preserve">n Copenhagen – the bay-balcony. </w:t>
      </w:r>
      <w:r w:rsidR="00EE3A59">
        <w:rPr>
          <w:lang w:val="en-GB"/>
        </w:rPr>
        <w:t>G</w:t>
      </w:r>
      <w:r w:rsidR="00376A9B" w:rsidRPr="00C4306D">
        <w:rPr>
          <w:lang w:val="en-GB"/>
        </w:rPr>
        <w:t>rounded by the t</w:t>
      </w:r>
      <w:r w:rsidR="00376A9B">
        <w:rPr>
          <w:lang w:val="en-GB"/>
        </w:rPr>
        <w:t>hree research concepts,</w:t>
      </w:r>
      <w:r w:rsidR="00376A9B" w:rsidRPr="00C4306D">
        <w:rPr>
          <w:lang w:val="en-GB"/>
        </w:rPr>
        <w:t xml:space="preserve"> </w:t>
      </w:r>
      <w:r w:rsidR="00EE3A59">
        <w:rPr>
          <w:lang w:val="en-GB"/>
        </w:rPr>
        <w:t>t</w:t>
      </w:r>
      <w:r w:rsidRPr="00C4306D">
        <w:rPr>
          <w:lang w:val="en-GB"/>
        </w:rPr>
        <w:t xml:space="preserve">he study employs a case analysis with two polar cases of a multi-family house. One case is contemporary, designed by </w:t>
      </w:r>
      <w:proofErr w:type="spellStart"/>
      <w:r w:rsidRPr="00C4306D">
        <w:rPr>
          <w:lang w:val="en-GB"/>
        </w:rPr>
        <w:t>Holscher</w:t>
      </w:r>
      <w:proofErr w:type="spellEnd"/>
      <w:r w:rsidRPr="00C4306D">
        <w:rPr>
          <w:lang w:val="en-GB"/>
        </w:rPr>
        <w:t xml:space="preserve"> Architects, the other is older built as a post war urban extension in the forties. The cases are dissimilar, and yet they show a continuation of Danish architectural tradition. This study ends by an evaluation of the findings by the means the theoretical concepts.</w:t>
      </w:r>
      <w:r>
        <w:rPr>
          <w:lang w:val="en-GB"/>
        </w:rPr>
        <w:t xml:space="preserve"> </w:t>
      </w:r>
    </w:p>
    <w:p w:rsidR="00C4306D" w:rsidRPr="005325F0" w:rsidRDefault="00C4306D" w:rsidP="00C4306D">
      <w:pPr>
        <w:rPr>
          <w:lang w:val="en-GB"/>
        </w:rPr>
      </w:pPr>
      <w:r>
        <w:rPr>
          <w:lang w:val="en-GB"/>
        </w:rPr>
        <w:t xml:space="preserve">The third part of the research is a discussion on the values and barriers of the research topic. The aim here is to broadly develop the characteristics of each concept, based on theory and practice, local and global. The discussion includes theory-driven generalization of the research concepts, and a practical reflection on possible architectural </w:t>
      </w:r>
      <w:r w:rsidRPr="00FF73B3">
        <w:rPr>
          <w:lang w:val="en-GB"/>
        </w:rPr>
        <w:t xml:space="preserve">employment of </w:t>
      </w:r>
      <w:r>
        <w:rPr>
          <w:lang w:val="en-GB"/>
        </w:rPr>
        <w:t>Living Edge in the future</w:t>
      </w:r>
      <w:r w:rsidRPr="00FF73B3">
        <w:rPr>
          <w:lang w:val="en-GB"/>
        </w:rPr>
        <w:t xml:space="preserve">. </w:t>
      </w:r>
    </w:p>
    <w:p w:rsidR="00182EC7" w:rsidRDefault="00C4306D" w:rsidP="00B03A27">
      <w:pPr>
        <w:rPr>
          <w:lang w:val="en-GB"/>
        </w:rPr>
      </w:pPr>
      <w:r>
        <w:rPr>
          <w:lang w:val="en-GB"/>
        </w:rPr>
        <w:t xml:space="preserve">Following </w:t>
      </w:r>
      <w:r w:rsidRPr="00F9540C">
        <w:rPr>
          <w:lang w:val="en-GB"/>
        </w:rPr>
        <w:t>this structure</w:t>
      </w:r>
      <w:r w:rsidR="00F9540C" w:rsidRPr="00F9540C">
        <w:rPr>
          <w:lang w:val="en-GB"/>
        </w:rPr>
        <w:t xml:space="preserve">, </w:t>
      </w:r>
      <w:r w:rsidRPr="00F9540C">
        <w:rPr>
          <w:lang w:val="en-GB"/>
        </w:rPr>
        <w:t>the research design goes from a general study on the topic, to a study of a detail, back to the general topic of</w:t>
      </w:r>
      <w:r w:rsidRPr="00444006">
        <w:rPr>
          <w:lang w:val="en-GB"/>
        </w:rPr>
        <w:t xml:space="preserve"> Living Edge</w:t>
      </w:r>
      <w:r>
        <w:rPr>
          <w:lang w:val="en-GB"/>
        </w:rPr>
        <w:t xml:space="preserve"> – using the research concepts as a common thread. The</w:t>
      </w:r>
      <w:r w:rsidRPr="00444006">
        <w:rPr>
          <w:lang w:val="en-GB"/>
        </w:rPr>
        <w:t xml:space="preserve"> research </w:t>
      </w:r>
      <w:r>
        <w:rPr>
          <w:lang w:val="en-GB"/>
        </w:rPr>
        <w:t xml:space="preserve">design steers the study process from initial research questions to a widespread set of answers, </w:t>
      </w:r>
      <w:r w:rsidRPr="00274DC3">
        <w:rPr>
          <w:lang w:val="en-GB"/>
        </w:rPr>
        <w:t>through</w:t>
      </w:r>
      <w:r>
        <w:rPr>
          <w:lang w:val="en-GB"/>
        </w:rPr>
        <w:t xml:space="preserve"> following themes: introduction to Living Edge, Forman as an inspiration for theoretical position, a theoretical study of the three concepts, an explanatory study of bay-balcony </w:t>
      </w:r>
      <w:r w:rsidR="000332AD">
        <w:rPr>
          <w:lang w:val="en-GB"/>
        </w:rPr>
        <w:t>in Copenhagen</w:t>
      </w:r>
      <w:r>
        <w:rPr>
          <w:lang w:val="en-GB"/>
        </w:rPr>
        <w:t xml:space="preserve">, reflections and </w:t>
      </w:r>
      <w:r w:rsidRPr="00F9540C">
        <w:rPr>
          <w:lang w:val="en-GB"/>
        </w:rPr>
        <w:t>finally conclusion. (Fig. 4)</w:t>
      </w:r>
      <w:r w:rsidRPr="00741B7B">
        <w:rPr>
          <w:lang w:val="en-GB"/>
        </w:rPr>
        <w:t xml:space="preserve"> </w:t>
      </w:r>
    </w:p>
    <w:p w:rsidR="00B03A27" w:rsidRPr="00B03A27" w:rsidRDefault="00B03A27" w:rsidP="00B03A27">
      <w:pPr>
        <w:rPr>
          <w:lang w:val="en-GB"/>
        </w:rPr>
      </w:pPr>
    </w:p>
    <w:p w:rsidR="00B03A27" w:rsidRPr="00182EC7" w:rsidRDefault="00B03A27" w:rsidP="00B03A27">
      <w:pPr>
        <w:pStyle w:val="ListParagraph"/>
        <w:numPr>
          <w:ilvl w:val="1"/>
          <w:numId w:val="5"/>
        </w:numPr>
        <w:rPr>
          <w:b/>
          <w:color w:val="FF0000"/>
          <w:lang w:val="en-GB"/>
        </w:rPr>
      </w:pPr>
      <w:r w:rsidRPr="00B76A69">
        <w:rPr>
          <w:b/>
          <w:color w:val="FF0000"/>
          <w:lang w:val="en-GB"/>
        </w:rPr>
        <w:t>Definitions</w:t>
      </w:r>
    </w:p>
    <w:p w:rsidR="00B8572D" w:rsidRPr="00182EC7" w:rsidRDefault="00B8572D" w:rsidP="00B8572D">
      <w:pPr>
        <w:pStyle w:val="ListParagraph"/>
        <w:numPr>
          <w:ilvl w:val="1"/>
          <w:numId w:val="5"/>
        </w:numPr>
        <w:rPr>
          <w:b/>
          <w:color w:val="FF0000"/>
          <w:lang w:val="en-GB"/>
        </w:rPr>
      </w:pPr>
      <w:r w:rsidRPr="00B76A69">
        <w:rPr>
          <w:b/>
          <w:color w:val="FF0000"/>
          <w:lang w:val="en-GB"/>
        </w:rPr>
        <w:t>Delimitation of scope</w:t>
      </w:r>
    </w:p>
    <w:p w:rsidR="00B03A27" w:rsidRPr="00B76A69" w:rsidRDefault="00B03A27" w:rsidP="00B03A27">
      <w:pPr>
        <w:pStyle w:val="ListParagraph"/>
        <w:numPr>
          <w:ilvl w:val="1"/>
          <w:numId w:val="5"/>
        </w:numPr>
        <w:rPr>
          <w:b/>
          <w:color w:val="FF0000"/>
          <w:lang w:val="en-GB"/>
        </w:rPr>
      </w:pPr>
      <w:r w:rsidRPr="00B76A69">
        <w:rPr>
          <w:b/>
          <w:color w:val="FF0000"/>
          <w:lang w:val="en-GB"/>
        </w:rPr>
        <w:t xml:space="preserve">Prolong </w:t>
      </w:r>
    </w:p>
    <w:p w:rsidR="00182EC7" w:rsidRDefault="00182EC7" w:rsidP="004B6605">
      <w:pPr>
        <w:rPr>
          <w:lang w:val="en-GB"/>
        </w:rPr>
      </w:pPr>
    </w:p>
    <w:p w:rsidR="00182EC7" w:rsidRDefault="00182EC7" w:rsidP="004B6605">
      <w:pPr>
        <w:rPr>
          <w:lang w:val="en-GB"/>
        </w:rPr>
      </w:pPr>
    </w:p>
    <w:p w:rsidR="004B6605" w:rsidRPr="002277D9" w:rsidRDefault="004B6605" w:rsidP="004B6605">
      <w:pPr>
        <w:rPr>
          <w:b/>
          <w:caps/>
          <w:u w:val="single"/>
          <w:lang w:val="en-GB"/>
        </w:rPr>
      </w:pPr>
    </w:p>
    <w:p w:rsidR="003E680C" w:rsidRDefault="0074353F" w:rsidP="0074353F">
      <w:pPr>
        <w:pStyle w:val="ListParagraph"/>
        <w:numPr>
          <w:ilvl w:val="0"/>
          <w:numId w:val="5"/>
        </w:numPr>
        <w:rPr>
          <w:b/>
          <w:caps/>
          <w:u w:val="single"/>
          <w:lang w:val="en-GB"/>
        </w:rPr>
      </w:pPr>
      <w:r w:rsidRPr="0074353F">
        <w:rPr>
          <w:b/>
          <w:caps/>
          <w:u w:val="single"/>
          <w:lang w:val="en-GB"/>
        </w:rPr>
        <w:t xml:space="preserve">theoretical study </w:t>
      </w:r>
    </w:p>
    <w:p w:rsidR="0074353F" w:rsidRPr="003E680C" w:rsidRDefault="003E680C" w:rsidP="003E680C">
      <w:pPr>
        <w:rPr>
          <w:b/>
          <w:caps/>
          <w:color w:val="FF0000"/>
          <w:u w:val="single"/>
          <w:lang w:val="en-GB"/>
        </w:rPr>
      </w:pPr>
      <w:r w:rsidRPr="003E680C">
        <w:rPr>
          <w:b/>
          <w:color w:val="FF0000"/>
          <w:lang w:val="en-GB"/>
        </w:rPr>
        <w:t>The most important sub-chapter here is the third one, which is about the research concepts as a theoretical proposition. I</w:t>
      </w:r>
      <w:r>
        <w:rPr>
          <w:b/>
          <w:color w:val="FF0000"/>
          <w:lang w:val="en-GB"/>
        </w:rPr>
        <w:t xml:space="preserve">t </w:t>
      </w:r>
      <w:r w:rsidRPr="003E680C">
        <w:rPr>
          <w:b/>
          <w:color w:val="FF0000"/>
          <w:lang w:val="en-GB"/>
        </w:rPr>
        <w:t xml:space="preserve">is still missing in this draft. </w:t>
      </w:r>
      <w:r>
        <w:rPr>
          <w:b/>
          <w:color w:val="FF0000"/>
          <w:lang w:val="en-GB"/>
        </w:rPr>
        <w:t>ß</w:t>
      </w:r>
    </w:p>
    <w:p w:rsidR="0074353F" w:rsidRPr="0074353F" w:rsidRDefault="0074353F" w:rsidP="0074353F">
      <w:pPr>
        <w:pStyle w:val="ListParagraph"/>
        <w:rPr>
          <w:b/>
          <w:caps/>
          <w:u w:val="single"/>
          <w:lang w:val="en-GB"/>
        </w:rPr>
      </w:pPr>
    </w:p>
    <w:p w:rsidR="0074353F" w:rsidRPr="00274DC3" w:rsidRDefault="0074353F" w:rsidP="0074353F">
      <w:pPr>
        <w:pStyle w:val="ListParagraph"/>
        <w:numPr>
          <w:ilvl w:val="1"/>
          <w:numId w:val="5"/>
        </w:numPr>
        <w:rPr>
          <w:b/>
          <w:lang w:val="en-GB"/>
        </w:rPr>
      </w:pPr>
      <w:r>
        <w:rPr>
          <w:b/>
          <w:lang w:val="en-GB"/>
        </w:rPr>
        <w:t xml:space="preserve">Edge </w:t>
      </w:r>
      <w:r w:rsidR="002E058F">
        <w:rPr>
          <w:b/>
          <w:lang w:val="en-GB"/>
        </w:rPr>
        <w:t>matters</w:t>
      </w:r>
      <w:r>
        <w:rPr>
          <w:b/>
          <w:lang w:val="en-GB"/>
        </w:rPr>
        <w:t xml:space="preserve"> - landscape ecology </w:t>
      </w:r>
      <w:r w:rsidR="002E058F">
        <w:rPr>
          <w:b/>
          <w:lang w:val="en-GB"/>
        </w:rPr>
        <w:t>as inspiration</w:t>
      </w:r>
    </w:p>
    <w:p w:rsidR="0074353F" w:rsidRPr="003A3626" w:rsidRDefault="0074353F" w:rsidP="0074353F">
      <w:pPr>
        <w:rPr>
          <w:lang w:val="en-GB"/>
        </w:rPr>
      </w:pPr>
      <w:r w:rsidRPr="00274DC3">
        <w:rPr>
          <w:lang w:val="en-GB"/>
        </w:rPr>
        <w:t xml:space="preserve">“What is an edge? We can think about an edge as having been of two sorts. In one, it is a border. In the other, it is a boundary. A border is a </w:t>
      </w:r>
      <w:r w:rsidRPr="003A3626">
        <w:rPr>
          <w:lang w:val="en-GB"/>
        </w:rPr>
        <w:t>zone of interaction where things meet and intersect. A boundary is a place where something ends”</w:t>
      </w:r>
      <w:r w:rsidRPr="003A3626">
        <w:rPr>
          <w:rStyle w:val="EndnoteReference"/>
          <w:lang w:val="en-GB"/>
        </w:rPr>
        <w:endnoteReference w:id="4"/>
      </w:r>
      <w:r w:rsidRPr="003A3626">
        <w:rPr>
          <w:lang w:val="en-GB"/>
        </w:rPr>
        <w:t xml:space="preserve"> (Fig.</w:t>
      </w:r>
      <w:r w:rsidR="003B4EC0" w:rsidRPr="003A3626">
        <w:rPr>
          <w:lang w:val="en-GB"/>
        </w:rPr>
        <w:t>5</w:t>
      </w:r>
      <w:r w:rsidRPr="003A3626">
        <w:rPr>
          <w:lang w:val="en-GB"/>
        </w:rPr>
        <w:t>). In his work, Sennett develops the difference between border and boundary by an analogy to the biological world – the world of living. As well architects and urban planners often use this analogy as a reference for living architecture. This sub-chapter looks into this metaphor and asks - what can we, architects and planners, actually learn from natural ecologies in the matter of edge.</w:t>
      </w:r>
    </w:p>
    <w:p w:rsidR="0074353F" w:rsidRPr="003A3626" w:rsidRDefault="0074353F" w:rsidP="0074353F">
      <w:pPr>
        <w:rPr>
          <w:lang w:val="en-GB"/>
        </w:rPr>
      </w:pPr>
      <w:r w:rsidRPr="003A3626">
        <w:rPr>
          <w:lang w:val="en-GB"/>
        </w:rPr>
        <w:t xml:space="preserve">In the book, Land Mosaics, Richard Forman describes boundary and edges between two-landscape elements. This profound analysis is used as an agent to dive into the natural world. </w:t>
      </w:r>
    </w:p>
    <w:p w:rsidR="0074353F" w:rsidRPr="003A3626" w:rsidRDefault="0074353F" w:rsidP="0074353F">
      <w:pPr>
        <w:rPr>
          <w:lang w:val="en-GB"/>
        </w:rPr>
      </w:pPr>
      <w:r w:rsidRPr="003A3626">
        <w:rPr>
          <w:lang w:val="en-GB"/>
        </w:rPr>
        <w:t xml:space="preserve">The coming text goes back and forward from the natural world, represented by Forman, and the urban context of the Living Edge. This reflection process poses important questions, which are left open, for now, and used to point out significances and challenges. A set of answers is developed later in the body of the research. </w:t>
      </w:r>
    </w:p>
    <w:p w:rsidR="0074353F" w:rsidRPr="003A3626" w:rsidRDefault="0074353F" w:rsidP="0074353F">
      <w:pPr>
        <w:rPr>
          <w:lang w:val="en-GB"/>
        </w:rPr>
      </w:pPr>
      <w:r w:rsidRPr="003A3626">
        <w:rPr>
          <w:lang w:val="en-GB"/>
        </w:rPr>
        <w:t>According to Forman, the meeting point between landscape A and B (for example forest and field) creates dynamic boundary conditions. Forman explains that each landscape element has an interior zone in the centre of it and an edge zone along the borderline, as he writes: “Each landscape element contains an edge, the outer area exhibiting the edge effect, i.e., dominated by species found only or predominantly near the border. The inner area of a landscape element is considered the interior or core, and is dominated by species that are only predominantly live away from the border. A border is the line separating the edge of adjacent landscape elements. Two edges combined compose the boundary zone.”</w:t>
      </w:r>
      <w:r w:rsidRPr="003A3626">
        <w:rPr>
          <w:rStyle w:val="EndnoteReference"/>
          <w:lang w:val="en-GB"/>
        </w:rPr>
        <w:endnoteReference w:id="5"/>
      </w:r>
      <w:r w:rsidRPr="003A3626">
        <w:rPr>
          <w:lang w:val="en-GB"/>
        </w:rPr>
        <w:t xml:space="preserve"> (Fig.</w:t>
      </w:r>
      <w:r w:rsidR="003B4EC0" w:rsidRPr="003A3626">
        <w:rPr>
          <w:lang w:val="en-GB"/>
        </w:rPr>
        <w:t>6</w:t>
      </w:r>
      <w:r w:rsidRPr="003A3626">
        <w:rPr>
          <w:lang w:val="en-GB"/>
        </w:rPr>
        <w:t>)</w:t>
      </w:r>
    </w:p>
    <w:p w:rsidR="0074353F" w:rsidRPr="00274DC3" w:rsidRDefault="0074353F" w:rsidP="0074353F">
      <w:pPr>
        <w:rPr>
          <w:lang w:val="en-GB"/>
        </w:rPr>
      </w:pPr>
      <w:r w:rsidRPr="00274DC3">
        <w:rPr>
          <w:lang w:val="en-GB"/>
        </w:rPr>
        <w:t xml:space="preserve">Forman underlines that the edge zone has distinctive characteristics, which are not a combination of the two neighbouring landscapes, but a system by itself, characterised by higher population density and diversity of species. </w:t>
      </w:r>
    </w:p>
    <w:p w:rsidR="0074353F" w:rsidRPr="00274DC3" w:rsidRDefault="0074353F" w:rsidP="0074353F">
      <w:pPr>
        <w:rPr>
          <w:lang w:val="en-GB"/>
        </w:rPr>
      </w:pPr>
      <w:r w:rsidRPr="00274DC3">
        <w:rPr>
          <w:lang w:val="en-GB"/>
        </w:rPr>
        <w:t>This distinction between an interior and an edge zone, and recognition of the unique characteristics generated by the nearness to the borderline are of interest for the context of the urban house. What is the edge zone between the home and the city? And, what are the distinctive characteristics of this zone?</w:t>
      </w:r>
    </w:p>
    <w:p w:rsidR="0074353F" w:rsidRPr="00274DC3" w:rsidRDefault="0074353F" w:rsidP="0074353F">
      <w:pPr>
        <w:rPr>
          <w:lang w:val="en-GB"/>
        </w:rPr>
      </w:pPr>
    </w:p>
    <w:p w:rsidR="0074353F" w:rsidRPr="00274DC3" w:rsidRDefault="0074353F" w:rsidP="0074353F">
      <w:pPr>
        <w:rPr>
          <w:lang w:val="en-GB"/>
        </w:rPr>
      </w:pPr>
      <w:r w:rsidRPr="00274DC3">
        <w:rPr>
          <w:lang w:val="en-GB"/>
        </w:rPr>
        <w:t xml:space="preserve">To distinguish the edge zone from the interior zone, Forman explains three characters of it: dimensions, function, and action. The first two terms are actually used by Forman, and the third is my term. </w:t>
      </w:r>
    </w:p>
    <w:p w:rsidR="0074353F" w:rsidRPr="00274DC3" w:rsidRDefault="0074353F" w:rsidP="0074353F">
      <w:pPr>
        <w:rPr>
          <w:lang w:val="en-GB"/>
        </w:rPr>
      </w:pPr>
      <w:r w:rsidRPr="00274DC3">
        <w:rPr>
          <w:lang w:val="en-GB"/>
        </w:rPr>
        <w:t xml:space="preserve">Dimension. Forman identifies three dimensions of the edge: ‘width’ between the borderline and each interior zone, ‘vertical’ including its height, and ‘length’ along the boundary. According to Forman, these dimensions are important for the understanding of the structure and functionality of the edge zone. Together, they provide a three-dimensional anatomy of it. </w:t>
      </w:r>
    </w:p>
    <w:p w:rsidR="0074353F" w:rsidRPr="00274DC3" w:rsidRDefault="0074353F" w:rsidP="0074353F">
      <w:pPr>
        <w:rPr>
          <w:lang w:val="en-GB"/>
        </w:rPr>
      </w:pPr>
      <w:r w:rsidRPr="00274DC3">
        <w:rPr>
          <w:lang w:val="en-GB"/>
        </w:rPr>
        <w:t>Similarly, in the urban context, looking into the dimensions of an edge zone is a tool to articulate the characteristics of it. In this regard, important questions are  – How to measure the edge zone? What are the measurements? What are the characteristics of the three-dimensional anatomy of it?</w:t>
      </w:r>
    </w:p>
    <w:p w:rsidR="0074353F" w:rsidRPr="00274DC3" w:rsidRDefault="0074353F" w:rsidP="0074353F">
      <w:pPr>
        <w:rPr>
          <w:lang w:val="en-GB"/>
        </w:rPr>
      </w:pPr>
      <w:r w:rsidRPr="00274DC3">
        <w:rPr>
          <w:lang w:val="en-GB"/>
        </w:rPr>
        <w:t>Function. To express the function of a landscape boundary, Forman uses the cellular membrane as an analogy. The key function of such a membrane is “being a differentially permeable filter, that is, letting some materials cross but not others. Different materials cross in different places, time and via different mechanisms…”</w:t>
      </w:r>
      <w:r w:rsidRPr="00274DC3">
        <w:rPr>
          <w:rStyle w:val="EndnoteReference"/>
          <w:lang w:val="en-GB"/>
        </w:rPr>
        <w:endnoteReference w:id="6"/>
      </w:r>
      <w:r w:rsidRPr="00274DC3">
        <w:rPr>
          <w:lang w:val="en-GB"/>
        </w:rPr>
        <w:t xml:space="preserve"> He mentions three mechanisms of material crossing: passive diffusion, active transport (using energy) drives, and large particles cross in ‘bulk transfers’. Back to his topic of landscape ecology, Forman states that landscape boundary exhibit these functions and more. He writes that five functions of landscape boundary are commonly recognized: habitat, filter, conduit, source and sink. As he explains each of them: habitat – “Edges are often biological cornucopias”</w:t>
      </w:r>
      <w:r w:rsidRPr="00274DC3">
        <w:rPr>
          <w:rStyle w:val="EndnoteReference"/>
          <w:lang w:val="en-GB"/>
        </w:rPr>
        <w:t xml:space="preserve"> </w:t>
      </w:r>
      <w:r w:rsidRPr="00274DC3">
        <w:rPr>
          <w:rStyle w:val="EndnoteReference"/>
          <w:lang w:val="en-GB"/>
        </w:rPr>
        <w:endnoteReference w:id="7"/>
      </w:r>
      <w:r w:rsidRPr="00274DC3">
        <w:rPr>
          <w:lang w:val="en-GB"/>
        </w:rPr>
        <w:t>; filter – “objects are inhibited from crossing between patches on opposite sides”</w:t>
      </w:r>
      <w:r w:rsidRPr="00274DC3">
        <w:rPr>
          <w:rStyle w:val="EndnoteReference"/>
          <w:lang w:val="en-GB"/>
        </w:rPr>
        <w:t xml:space="preserve"> </w:t>
      </w:r>
      <w:r w:rsidRPr="00274DC3">
        <w:rPr>
          <w:rStyle w:val="EndnoteReference"/>
          <w:lang w:val="en-GB"/>
        </w:rPr>
        <w:endnoteReference w:id="8"/>
      </w:r>
      <w:r w:rsidRPr="00274DC3">
        <w:rPr>
          <w:lang w:val="en-GB"/>
        </w:rPr>
        <w:t>; conduit – “when objects move along it (=corridor)”</w:t>
      </w:r>
      <w:r w:rsidRPr="00274DC3">
        <w:rPr>
          <w:rStyle w:val="EndnoteReference"/>
          <w:lang w:val="en-GB"/>
        </w:rPr>
        <w:t xml:space="preserve"> </w:t>
      </w:r>
      <w:r w:rsidRPr="00274DC3">
        <w:rPr>
          <w:rStyle w:val="EndnoteReference"/>
          <w:lang w:val="en-GB"/>
        </w:rPr>
        <w:endnoteReference w:id="9"/>
      </w:r>
      <w:r w:rsidRPr="00274DC3">
        <w:rPr>
          <w:lang w:val="en-GB"/>
        </w:rPr>
        <w:t>; source – “an area or reservoir that gives of objects”</w:t>
      </w:r>
      <w:r w:rsidRPr="00274DC3">
        <w:rPr>
          <w:rStyle w:val="EndnoteReference"/>
          <w:lang w:val="en-GB"/>
        </w:rPr>
        <w:t xml:space="preserve"> </w:t>
      </w:r>
      <w:r w:rsidRPr="00274DC3">
        <w:rPr>
          <w:rStyle w:val="EndnoteReference"/>
          <w:lang w:val="en-GB"/>
        </w:rPr>
        <w:endnoteReference w:id="10"/>
      </w:r>
      <w:r w:rsidRPr="00274DC3">
        <w:rPr>
          <w:lang w:val="en-GB"/>
        </w:rPr>
        <w:t>; sink - “an area or reservoir that absorbs objects”</w:t>
      </w:r>
      <w:r w:rsidRPr="00274DC3">
        <w:rPr>
          <w:rStyle w:val="EndnoteReference"/>
          <w:lang w:val="en-GB"/>
        </w:rPr>
        <w:t xml:space="preserve"> </w:t>
      </w:r>
      <w:r w:rsidRPr="00274DC3">
        <w:rPr>
          <w:rStyle w:val="EndnoteReference"/>
          <w:lang w:val="en-GB"/>
        </w:rPr>
        <w:endnoteReference w:id="11"/>
      </w:r>
      <w:r w:rsidRPr="00274DC3">
        <w:rPr>
          <w:lang w:val="en-GB"/>
        </w:rPr>
        <w:t xml:space="preserve">. </w:t>
      </w:r>
    </w:p>
    <w:p w:rsidR="0074353F" w:rsidRPr="00274DC3" w:rsidRDefault="0074353F" w:rsidP="0074353F">
      <w:pPr>
        <w:rPr>
          <w:lang w:val="en-GB"/>
        </w:rPr>
      </w:pPr>
      <w:r w:rsidRPr="00274DC3">
        <w:rPr>
          <w:lang w:val="en-GB"/>
        </w:rPr>
        <w:t xml:space="preserve">Learning from the functions of both cellular membrane and landscape boundary - what could be the functions of the edge zone between inside and outside the urban house? In other words, what is the role of the edge zone? </w:t>
      </w:r>
    </w:p>
    <w:p w:rsidR="0074353F" w:rsidRPr="00274DC3" w:rsidRDefault="0074353F" w:rsidP="0074353F">
      <w:pPr>
        <w:rPr>
          <w:lang w:val="en-GB"/>
        </w:rPr>
      </w:pPr>
      <w:r w:rsidRPr="00274DC3">
        <w:rPr>
          <w:lang w:val="en-GB"/>
        </w:rPr>
        <w:t>Forman’s statement: “No absolute barriers or boundaries exist in nature, only filters”</w:t>
      </w:r>
      <w:r w:rsidRPr="00274DC3">
        <w:rPr>
          <w:rStyle w:val="EndnoteReference"/>
          <w:lang w:val="en-GB"/>
        </w:rPr>
        <w:t xml:space="preserve"> </w:t>
      </w:r>
      <w:r w:rsidRPr="00274DC3">
        <w:rPr>
          <w:rStyle w:val="EndnoteReference"/>
          <w:lang w:val="en-GB"/>
        </w:rPr>
        <w:endnoteReference w:id="12"/>
      </w:r>
      <w:r w:rsidRPr="00274DC3">
        <w:rPr>
          <w:lang w:val="en-GB"/>
        </w:rPr>
        <w:t xml:space="preserve"> underlines the filter function of a boundary. This emphasis on filters brings up another interesting reflection to the urban context – what if architecture of domestic spaces had only filters and no absolute barriers? What are these filters and what do they do?</w:t>
      </w:r>
    </w:p>
    <w:p w:rsidR="0074353F" w:rsidRPr="00274DC3" w:rsidRDefault="0074353F" w:rsidP="0074353F">
      <w:pPr>
        <w:rPr>
          <w:lang w:val="en-GB"/>
        </w:rPr>
      </w:pPr>
      <w:r w:rsidRPr="00274DC3">
        <w:rPr>
          <w:lang w:val="en-GB"/>
        </w:rPr>
        <w:t xml:space="preserve">Action. The different between function and action is that function is the role; action is about how this role is actually done. This character gathers three themes from Forman’s work. The first is rates of exchange, according to </w:t>
      </w:r>
      <w:proofErr w:type="gramStart"/>
      <w:r w:rsidRPr="00274DC3">
        <w:rPr>
          <w:lang w:val="en-GB"/>
        </w:rPr>
        <w:t>Forman,</w:t>
      </w:r>
      <w:proofErr w:type="gramEnd"/>
      <w:r w:rsidRPr="00274DC3">
        <w:rPr>
          <w:lang w:val="en-GB"/>
        </w:rPr>
        <w:t xml:space="preserve"> the filter function determines the tempo of interaction, which changes constantly, seasonally, or </w:t>
      </w:r>
      <w:proofErr w:type="spellStart"/>
      <w:r w:rsidRPr="00274DC3">
        <w:rPr>
          <w:lang w:val="en-GB"/>
        </w:rPr>
        <w:t>successionally</w:t>
      </w:r>
      <w:proofErr w:type="spellEnd"/>
      <w:r w:rsidRPr="00274DC3">
        <w:rPr>
          <w:lang w:val="en-GB"/>
        </w:rPr>
        <w:t xml:space="preserve"> (by development).  Second – vectors of transport, Forman mentions that interactions occur through vectors that transport objects in and out the particular landscape. He identifies six vectors: wind, water, flying animals, terrestrial animals, human and machines. And </w:t>
      </w:r>
      <w:r w:rsidRPr="003A3626">
        <w:rPr>
          <w:lang w:val="en-GB"/>
        </w:rPr>
        <w:t xml:space="preserve">third, moving boundaries, Forman examines the changes in boundary patterns and their mechanisms </w:t>
      </w:r>
      <w:r w:rsidR="003B4EC0" w:rsidRPr="003A3626">
        <w:rPr>
          <w:lang w:val="en-GB"/>
        </w:rPr>
        <w:t>(Fig.7,8</w:t>
      </w:r>
      <w:r w:rsidRPr="003A3626">
        <w:rPr>
          <w:lang w:val="en-GB"/>
        </w:rPr>
        <w:t>). He explains the tendency to move and change, by the opposing forces are never exerted evenly along a boundary. ”Lobes, coves, and other boundary surfaces appear and disappear”</w:t>
      </w:r>
      <w:r w:rsidRPr="003A3626">
        <w:rPr>
          <w:rStyle w:val="EndnoteReference"/>
          <w:lang w:val="en-GB"/>
        </w:rPr>
        <w:t xml:space="preserve"> </w:t>
      </w:r>
      <w:r w:rsidRPr="003A3626">
        <w:rPr>
          <w:rStyle w:val="EndnoteReference"/>
          <w:lang w:val="en-GB"/>
        </w:rPr>
        <w:endnoteReference w:id="13"/>
      </w:r>
      <w:r w:rsidRPr="003A3626">
        <w:rPr>
          <w:lang w:val="en-GB"/>
        </w:rPr>
        <w:t>.</w:t>
      </w:r>
      <w:r w:rsidRPr="00274DC3">
        <w:rPr>
          <w:lang w:val="en-GB"/>
        </w:rPr>
        <w:t xml:space="preserve"> </w:t>
      </w:r>
    </w:p>
    <w:p w:rsidR="0074353F" w:rsidRPr="00274DC3" w:rsidRDefault="0074353F" w:rsidP="0074353F">
      <w:pPr>
        <w:rPr>
          <w:lang w:val="en-GB"/>
        </w:rPr>
      </w:pPr>
      <w:r w:rsidRPr="00274DC3">
        <w:rPr>
          <w:lang w:val="en-GB"/>
        </w:rPr>
        <w:t xml:space="preserve">Rates of exchange, vectors of transport and moving boundaries express possible behaviour of an edge zone. </w:t>
      </w:r>
      <w:proofErr w:type="gramStart"/>
      <w:r w:rsidRPr="00274DC3">
        <w:rPr>
          <w:lang w:val="en-GB"/>
        </w:rPr>
        <w:t>in</w:t>
      </w:r>
      <w:proofErr w:type="gramEnd"/>
      <w:r w:rsidRPr="00274DC3">
        <w:rPr>
          <w:lang w:val="en-GB"/>
        </w:rPr>
        <w:t xml:space="preserve"> fact, all three behaviours are performances of interaction and change. </w:t>
      </w:r>
    </w:p>
    <w:p w:rsidR="0074353F" w:rsidRDefault="0074353F" w:rsidP="0074353F">
      <w:pPr>
        <w:rPr>
          <w:lang w:val="en-GB"/>
        </w:rPr>
      </w:pPr>
      <w:r w:rsidRPr="00274DC3">
        <w:rPr>
          <w:lang w:val="en-GB"/>
        </w:rPr>
        <w:t>In the urban context regarding the edge zone around the house, the notions of interaction and change advocate interesting questions. Concerning interaction - What are the objects to be moved in and out the urban house? What are the vectors of transport to cross the physical barrier? What is the rate of exchange? Concerning change - How does the edge zone change and move over time? Which lobes, coves, and other boundary surfaces appear and disappear?</w:t>
      </w:r>
    </w:p>
    <w:p w:rsidR="0074353F" w:rsidRPr="0074353F" w:rsidRDefault="0074353F" w:rsidP="0074353F">
      <w:pPr>
        <w:rPr>
          <w:lang w:val="en-GB"/>
        </w:rPr>
      </w:pPr>
    </w:p>
    <w:p w:rsidR="0074353F" w:rsidRPr="00274DC3" w:rsidRDefault="0074353F" w:rsidP="0074353F">
      <w:pPr>
        <w:rPr>
          <w:lang w:val="en-GB"/>
        </w:rPr>
      </w:pPr>
      <w:r w:rsidRPr="00274DC3">
        <w:rPr>
          <w:lang w:val="en-GB"/>
        </w:rPr>
        <w:t xml:space="preserve">Although employing Forman’s work as a conceptual agent illustrates significant issues concerning an edge zone between in and out the urban house, it also has two major limitations. </w:t>
      </w:r>
    </w:p>
    <w:p w:rsidR="0074353F" w:rsidRPr="00274DC3" w:rsidRDefault="0074353F" w:rsidP="0074353F">
      <w:pPr>
        <w:rPr>
          <w:lang w:val="en-GB"/>
        </w:rPr>
      </w:pPr>
      <w:r w:rsidRPr="00274DC3">
        <w:rPr>
          <w:lang w:val="en-GB"/>
        </w:rPr>
        <w:t>Firstly, a boundary zone in landscape does not necessarily embrace a physical barrier, while an architectural edge zone encompasses one nearly always.</w:t>
      </w:r>
    </w:p>
    <w:p w:rsidR="0074353F" w:rsidRPr="00274DC3" w:rsidRDefault="0074353F" w:rsidP="0074353F">
      <w:pPr>
        <w:rPr>
          <w:lang w:val="en-GB"/>
        </w:rPr>
      </w:pPr>
      <w:r w:rsidRPr="00274DC3">
        <w:rPr>
          <w:lang w:val="en-GB"/>
        </w:rPr>
        <w:t xml:space="preserve">Georges </w:t>
      </w:r>
      <w:proofErr w:type="spellStart"/>
      <w:r w:rsidRPr="00274DC3">
        <w:rPr>
          <w:lang w:val="en-GB"/>
        </w:rPr>
        <w:t>Perec</w:t>
      </w:r>
      <w:proofErr w:type="spellEnd"/>
      <w:r w:rsidRPr="00274DC3">
        <w:rPr>
          <w:lang w:val="en-GB"/>
        </w:rPr>
        <w:t xml:space="preserve"> beautifully describes an uncommon transition between inside and outside of a house without a physical barrier, as he writes: “It’s hard to imagine a house which doesn’t have a door. I saw one day, several years ago, in Lansing, Michigan. </w:t>
      </w:r>
      <w:proofErr w:type="gramStart"/>
      <w:r w:rsidRPr="00274DC3">
        <w:rPr>
          <w:lang w:val="en-GB"/>
        </w:rPr>
        <w:t>It had been built by Frank Lloyd Wright</w:t>
      </w:r>
      <w:proofErr w:type="gramEnd"/>
      <w:r w:rsidRPr="00274DC3">
        <w:rPr>
          <w:lang w:val="en-GB"/>
        </w:rPr>
        <w:t xml:space="preserve">… Bit by bit, as if by chance, without thinking, without your having any right at any given moment to declare that you had remarked anything like a transition, an interruption, a passage, a break in continuity, the path became stony, that’s to say that at first there was only grass, then there began to be stones in the middles of the grass, then there were a few stones and it became like a </w:t>
      </w:r>
      <w:r w:rsidRPr="003A3626">
        <w:rPr>
          <w:lang w:val="en-GB"/>
        </w:rPr>
        <w:t xml:space="preserve">paved, grassy walkway, while on your left, the slope of the ground began to resample very vaguely something like an open-work roof that was practically </w:t>
      </w:r>
      <w:proofErr w:type="spellStart"/>
      <w:r w:rsidRPr="003A3626">
        <w:rPr>
          <w:lang w:val="en-GB"/>
        </w:rPr>
        <w:t>indissociable</w:t>
      </w:r>
      <w:proofErr w:type="spellEnd"/>
      <w:r w:rsidRPr="003A3626">
        <w:rPr>
          <w:lang w:val="en-GB"/>
        </w:rPr>
        <w:t xml:space="preserve"> from the vegetation that had invaded it. In actual fact, it was already too late to know whether you were indoors or out”</w:t>
      </w:r>
      <w:r w:rsidRPr="003A3626">
        <w:rPr>
          <w:rStyle w:val="EndnoteReference"/>
          <w:lang w:val="en-GB"/>
        </w:rPr>
        <w:endnoteReference w:id="14"/>
      </w:r>
      <w:r w:rsidRPr="003A3626">
        <w:rPr>
          <w:lang w:val="en-GB"/>
        </w:rPr>
        <w:t xml:space="preserve">. This house is located in a private protected golf club. Therefore the open transition between inside and outside is possible. The urban fabric is not an appropriate environment for a house without a physical barrier between inside and outside </w:t>
      </w:r>
      <w:r w:rsidR="003B4EC0" w:rsidRPr="003A3626">
        <w:rPr>
          <w:lang w:val="en-GB"/>
        </w:rPr>
        <w:t>(Fig.9</w:t>
      </w:r>
      <w:r w:rsidRPr="003A3626">
        <w:rPr>
          <w:lang w:val="en-GB"/>
        </w:rPr>
        <w:t>).</w:t>
      </w:r>
      <w:r w:rsidRPr="00274DC3">
        <w:rPr>
          <w:lang w:val="en-GB"/>
        </w:rPr>
        <w:t xml:space="preserve"> </w:t>
      </w:r>
    </w:p>
    <w:p w:rsidR="0074353F" w:rsidRPr="00274DC3" w:rsidRDefault="0074353F" w:rsidP="0074353F">
      <w:pPr>
        <w:rPr>
          <w:lang w:val="en-GB"/>
        </w:rPr>
      </w:pPr>
      <w:r w:rsidRPr="00274DC3">
        <w:rPr>
          <w:lang w:val="en-GB"/>
        </w:rPr>
        <w:t xml:space="preserve">The dependency on a physical barrier in the urban context adds the architectural edge zone a forth character to the three of landscape (dimension, function and action), which is the matter and materiality - the substance. </w:t>
      </w:r>
    </w:p>
    <w:p w:rsidR="0074353F" w:rsidRPr="00274DC3" w:rsidRDefault="0074353F" w:rsidP="0074353F">
      <w:pPr>
        <w:rPr>
          <w:lang w:val="en-GB"/>
        </w:rPr>
      </w:pPr>
      <w:r w:rsidRPr="00274DC3">
        <w:rPr>
          <w:lang w:val="en-GB"/>
        </w:rPr>
        <w:t>Secondly, the application of Forman’s theory is restricted because of the disconnection from urban context and complexity. As Sennett ends the essay Borders and Boundaries by limiting the analogy between natural ecologies and built environment: “At this point, I need to make a break in this procedure (of comparison)-- at least, I can find no simple natural analogy to hand to explain a great paradox of urban experience, a very sensate, physical experience which smudges the distinction between "closed" and "open."”</w:t>
      </w:r>
      <w:r w:rsidRPr="00274DC3">
        <w:rPr>
          <w:rStyle w:val="EndnoteReference"/>
          <w:lang w:val="en-GB"/>
        </w:rPr>
        <w:endnoteReference w:id="15"/>
      </w:r>
      <w:r w:rsidRPr="00274DC3">
        <w:rPr>
          <w:lang w:val="en-GB"/>
        </w:rPr>
        <w:t xml:space="preserve">. Meaning that although the natural ecologies assist to articulate edge conditions, it cannot be used to express the sensual and physical urban experience of these conditions. After all, people, buildings and cities are fundamentally different from natural ecosystems. </w:t>
      </w:r>
    </w:p>
    <w:p w:rsidR="00550A73" w:rsidRDefault="00550A73" w:rsidP="0074353F">
      <w:pPr>
        <w:rPr>
          <w:lang w:val="en-GB"/>
        </w:rPr>
      </w:pPr>
    </w:p>
    <w:p w:rsidR="00550A73" w:rsidRDefault="0074353F" w:rsidP="0074353F">
      <w:pPr>
        <w:rPr>
          <w:lang w:val="en-GB"/>
        </w:rPr>
      </w:pPr>
      <w:r w:rsidRPr="00274DC3">
        <w:rPr>
          <w:lang w:val="en-GB"/>
        </w:rPr>
        <w:t>To gap this insufficiency, in the theory chapter, I search for theory from the field of architecture and urbanity, which discusses and develops similar issues as rose here. In this way, Forman is used as an inspirational staring point, which grows and returns to our filed of architecture.</w:t>
      </w:r>
      <w:r w:rsidR="00550A73">
        <w:rPr>
          <w:lang w:val="en-GB"/>
        </w:rPr>
        <w:t xml:space="preserve"> </w:t>
      </w:r>
    </w:p>
    <w:p w:rsidR="0074353F" w:rsidRDefault="0074353F" w:rsidP="0074353F">
      <w:pPr>
        <w:rPr>
          <w:lang w:val="en-GB"/>
        </w:rPr>
      </w:pPr>
      <w:r>
        <w:rPr>
          <w:lang w:val="en-GB"/>
        </w:rPr>
        <w:t xml:space="preserve">Through </w:t>
      </w:r>
      <w:r w:rsidR="00550A73">
        <w:rPr>
          <w:lang w:val="en-GB"/>
        </w:rPr>
        <w:t>the selected theory,</w:t>
      </w:r>
      <w:r>
        <w:rPr>
          <w:lang w:val="en-GB"/>
        </w:rPr>
        <w:t xml:space="preserve"> the theoretical formation of the research concepts is initiated by the questions: </w:t>
      </w:r>
    </w:p>
    <w:p w:rsidR="0074353F" w:rsidRDefault="0074353F" w:rsidP="0074353F">
      <w:pPr>
        <w:rPr>
          <w:lang w:val="en-GB"/>
        </w:rPr>
      </w:pPr>
      <w:r>
        <w:rPr>
          <w:lang w:val="en-GB"/>
        </w:rPr>
        <w:t xml:space="preserve">Edge zone. </w:t>
      </w:r>
      <w:r w:rsidRPr="00D05C17">
        <w:rPr>
          <w:lang w:val="en-GB"/>
        </w:rPr>
        <w:t xml:space="preserve">What are the substance, dimension and function of an edge zone? </w:t>
      </w:r>
    </w:p>
    <w:p w:rsidR="0074353F" w:rsidRPr="0074131C" w:rsidRDefault="0074353F" w:rsidP="0074353F">
      <w:pPr>
        <w:rPr>
          <w:lang w:val="en-GB"/>
        </w:rPr>
      </w:pPr>
      <w:r>
        <w:rPr>
          <w:lang w:val="en-GB"/>
        </w:rPr>
        <w:t xml:space="preserve">Interaction. </w:t>
      </w:r>
      <w:r w:rsidRPr="00D05C17">
        <w:rPr>
          <w:lang w:val="en-GB"/>
        </w:rPr>
        <w:t>What is the action of interaction at edge zone?</w:t>
      </w:r>
      <w:r>
        <w:rPr>
          <w:lang w:val="en-GB"/>
        </w:rPr>
        <w:t xml:space="preserve"> What are the objects to be moved in/out? What are the vectors of transport? What is the rate of exchange? How does the edge zone embrace each type of interaction - resistance, </w:t>
      </w:r>
      <w:r w:rsidRPr="0074131C">
        <w:rPr>
          <w:lang w:val="en-GB"/>
        </w:rPr>
        <w:t>continuity and exchange?</w:t>
      </w:r>
    </w:p>
    <w:p w:rsidR="0074353F" w:rsidRDefault="0074353F" w:rsidP="0074353F">
      <w:pPr>
        <w:rPr>
          <w:lang w:val="en-GB"/>
        </w:rPr>
      </w:pPr>
      <w:r w:rsidRPr="0074131C">
        <w:rPr>
          <w:lang w:val="en-GB"/>
        </w:rPr>
        <w:t>Change. What is the action of change at edge zone? How does the edge zone change over time? Does it shirk and expand, appear and disappear, open and close, or change from static to dynamic? How does the edge zone embrace each type of change - no change, adjustment, changing thickness, natural performance and growth?</w:t>
      </w:r>
    </w:p>
    <w:p w:rsidR="0074353F" w:rsidRPr="00274DC3" w:rsidRDefault="0074353F" w:rsidP="0074353F">
      <w:pPr>
        <w:rPr>
          <w:color w:val="FF0000"/>
          <w:lang w:val="en-GB"/>
        </w:rPr>
      </w:pPr>
    </w:p>
    <w:p w:rsidR="0074353F" w:rsidRPr="00EE0813" w:rsidRDefault="0074353F" w:rsidP="0074353F">
      <w:pPr>
        <w:pStyle w:val="ListParagraph"/>
        <w:numPr>
          <w:ilvl w:val="1"/>
          <w:numId w:val="5"/>
        </w:numPr>
        <w:rPr>
          <w:b/>
          <w:lang w:val="en-GB"/>
        </w:rPr>
      </w:pPr>
      <w:r>
        <w:rPr>
          <w:b/>
          <w:lang w:val="en-GB"/>
        </w:rPr>
        <w:t xml:space="preserve"> </w:t>
      </w:r>
      <w:r w:rsidR="002E058F">
        <w:rPr>
          <w:b/>
          <w:lang w:val="en-GB"/>
        </w:rPr>
        <w:t>Intermezzo - a</w:t>
      </w:r>
      <w:r w:rsidRPr="00EE0813">
        <w:rPr>
          <w:b/>
          <w:lang w:val="en-GB"/>
        </w:rPr>
        <w:t>rchitectural behaviour of an edge zone</w:t>
      </w:r>
    </w:p>
    <w:p w:rsidR="0074353F" w:rsidRPr="00274DC3" w:rsidRDefault="0074353F" w:rsidP="0074353F">
      <w:pPr>
        <w:rPr>
          <w:lang w:val="en-GB"/>
        </w:rPr>
      </w:pPr>
      <w:r w:rsidRPr="00274DC3">
        <w:rPr>
          <w:lang w:val="en-GB"/>
        </w:rPr>
        <w:t xml:space="preserve">What does the edge zone actually do? Behaviour of an edge zone is not restricted to landscape ecology. In his work, David </w:t>
      </w:r>
      <w:proofErr w:type="spellStart"/>
      <w:r w:rsidRPr="00274DC3">
        <w:rPr>
          <w:lang w:val="en-GB"/>
        </w:rPr>
        <w:t>Leatherbarrow</w:t>
      </w:r>
      <w:proofErr w:type="spellEnd"/>
      <w:r w:rsidRPr="00274DC3">
        <w:rPr>
          <w:lang w:val="en-GB"/>
        </w:rPr>
        <w:t xml:space="preserve"> develops the idea of architectural behaviour. He calls for a shift in orientation from the type of architectural work (useful or beautiful) to the way the architectural work behaves. As he clearly explains: “from what the building is to what it does”</w:t>
      </w:r>
      <w:r w:rsidRPr="00274DC3">
        <w:rPr>
          <w:rStyle w:val="EndnoteReference"/>
          <w:lang w:val="en-GB"/>
        </w:rPr>
        <w:t xml:space="preserve"> </w:t>
      </w:r>
      <w:r w:rsidRPr="00274DC3">
        <w:rPr>
          <w:rStyle w:val="EndnoteReference"/>
          <w:lang w:val="en-GB"/>
        </w:rPr>
        <w:endnoteReference w:id="16"/>
      </w:r>
      <w:r w:rsidRPr="00274DC3">
        <w:rPr>
          <w:lang w:val="en-GB"/>
        </w:rPr>
        <w:t xml:space="preserve">. </w:t>
      </w:r>
      <w:proofErr w:type="spellStart"/>
      <w:r w:rsidRPr="00274DC3">
        <w:rPr>
          <w:lang w:val="en-GB"/>
        </w:rPr>
        <w:t>Leatherbarrow</w:t>
      </w:r>
      <w:proofErr w:type="spellEnd"/>
      <w:r w:rsidRPr="00274DC3">
        <w:rPr>
          <w:lang w:val="en-GB"/>
        </w:rPr>
        <w:t xml:space="preserve"> considers the building as autonomous or independent from constructional and perceptual </w:t>
      </w:r>
      <w:proofErr w:type="spellStart"/>
      <w:r w:rsidRPr="00274DC3">
        <w:rPr>
          <w:lang w:val="en-GB"/>
        </w:rPr>
        <w:t>intentionalities</w:t>
      </w:r>
      <w:proofErr w:type="spellEnd"/>
      <w:r w:rsidRPr="00274DC3">
        <w:rPr>
          <w:lang w:val="en-GB"/>
        </w:rPr>
        <w:t>, and searches for its actions and operations – “not performances in architecture, but performances of architecture”</w:t>
      </w:r>
      <w:r w:rsidRPr="00274DC3">
        <w:rPr>
          <w:rStyle w:val="EndnoteReference"/>
          <w:lang w:val="en-GB"/>
        </w:rPr>
        <w:endnoteReference w:id="17"/>
      </w:r>
      <w:r w:rsidRPr="00274DC3">
        <w:rPr>
          <w:lang w:val="en-GB"/>
        </w:rPr>
        <w:t>. These performances are not an outcome the design or technology, but unscripted events dependent on several incidents: “ those of the inhabitants’ interest and habitual practice, or of the climate, the seasons, and the time.”</w:t>
      </w:r>
      <w:r w:rsidRPr="00274DC3">
        <w:rPr>
          <w:rStyle w:val="EndnoteReference"/>
          <w:lang w:val="en-GB"/>
        </w:rPr>
        <w:t xml:space="preserve"> </w:t>
      </w:r>
      <w:r w:rsidRPr="00274DC3">
        <w:rPr>
          <w:rStyle w:val="EndnoteReference"/>
          <w:lang w:val="en-GB"/>
        </w:rPr>
        <w:endnoteReference w:id="18"/>
      </w:r>
    </w:p>
    <w:p w:rsidR="0074353F" w:rsidRPr="00274DC3" w:rsidRDefault="0074353F" w:rsidP="0074353F">
      <w:pPr>
        <w:rPr>
          <w:lang w:val="en-GB"/>
        </w:rPr>
      </w:pPr>
      <w:r w:rsidRPr="00274DC3">
        <w:rPr>
          <w:lang w:val="en-GB"/>
        </w:rPr>
        <w:t>In search of the performance of an edge zone, I collected a list of verbs describing possible architectural behaviours of it. Here is the list organized from A to Z.</w:t>
      </w:r>
    </w:p>
    <w:p w:rsidR="0074353F" w:rsidRPr="00274DC3" w:rsidRDefault="0074353F" w:rsidP="0074353F">
      <w:pPr>
        <w:rPr>
          <w:lang w:val="en-GB"/>
        </w:rPr>
      </w:pPr>
      <w:proofErr w:type="gramStart"/>
      <w:r w:rsidRPr="00274DC3">
        <w:rPr>
          <w:lang w:val="en-GB"/>
        </w:rPr>
        <w:t>to</w:t>
      </w:r>
      <w:proofErr w:type="gramEnd"/>
      <w:r w:rsidRPr="00274DC3">
        <w:rPr>
          <w:lang w:val="en-GB"/>
        </w:rPr>
        <w:t xml:space="preserve"> absorb // to act // to adapt // to allow // to anticipate change // to balance // to be // to be dynamic // to be ecologically friendly // to be in concert with // to be natural // to be outside // to be restorative // to be wild // to become // to benefit // to bind // to blend // to blossom // to breath // to bridge // to camouflage // to care // to change // to circulate // to </w:t>
      </w:r>
      <w:proofErr w:type="spellStart"/>
      <w:r w:rsidRPr="00274DC3">
        <w:rPr>
          <w:lang w:val="en-GB"/>
        </w:rPr>
        <w:t>climatize</w:t>
      </w:r>
      <w:proofErr w:type="spellEnd"/>
      <w:r w:rsidRPr="00274DC3">
        <w:rPr>
          <w:lang w:val="en-GB"/>
        </w:rPr>
        <w:t xml:space="preserve"> // to coexist // to communicate // to connect // to disconnect // to contain // to contextualize // to contribute // to control // to </w:t>
      </w:r>
      <w:proofErr w:type="spellStart"/>
      <w:r w:rsidRPr="00274DC3">
        <w:rPr>
          <w:lang w:val="en-GB"/>
        </w:rPr>
        <w:t>uncontrol</w:t>
      </w:r>
      <w:proofErr w:type="spellEnd"/>
      <w:r w:rsidRPr="00274DC3">
        <w:rPr>
          <w:lang w:val="en-GB"/>
        </w:rPr>
        <w:t xml:space="preserve"> // to cool // to correct // to cultivate // to decorate // to delight // to depend // to desire // to develop //  to discover // to discuss // to dissolve // to equal // to embrace // to emerge // to enclose // to encourage // to enhance // to enjoy // to enlighten // to equal // to escape // to evolve // to excite // to expand // to experience // to explore // to feel // to flow // to flow out // to frame // to fuse // to gather // to generate //  to green  // to grow // to habitat // to harmonize // to hybrid // to identify // to improvise // to increase // to inform // to </w:t>
      </w:r>
      <w:proofErr w:type="spellStart"/>
      <w:r w:rsidRPr="00274DC3">
        <w:rPr>
          <w:lang w:val="en-GB"/>
        </w:rPr>
        <w:t>informalize</w:t>
      </w:r>
      <w:proofErr w:type="spellEnd"/>
      <w:r w:rsidRPr="00274DC3">
        <w:rPr>
          <w:lang w:val="en-GB"/>
        </w:rPr>
        <w:t xml:space="preserve"> // to initiate //  to inspire // to integrate // to interact // to interfere // to invite // to isolate // to keep // to lay on the grass // to liberate // to light // to live // to liven //  to love // to maintain // to mediate // to meditate // to meet // to move around // to negotiate // to network // to open // to organize // to orient // to penetrate // to perceive // to permeate // to place // to plant // to play // to preserve // to process // to promote // to protect // to qualify // to react //  to rebuild // to reconcile // to recreate //  to recycle // to reduce // to refer // to refresh // to relate // to relax //  to remember // to renew // to respond // to </w:t>
      </w:r>
      <w:proofErr w:type="spellStart"/>
      <w:r w:rsidRPr="00274DC3">
        <w:rPr>
          <w:lang w:val="en-GB"/>
        </w:rPr>
        <w:t>reterritorialize</w:t>
      </w:r>
      <w:proofErr w:type="spellEnd"/>
      <w:r w:rsidRPr="00274DC3">
        <w:rPr>
          <w:lang w:val="en-GB"/>
        </w:rPr>
        <w:t xml:space="preserve"> // to reuse // to reveal // to seasonally use // to see // to self-sow // to sense // to shelter // to shift // to socialize, // to solve, // to stay // to stimulate // to surround // to sustain // to sweat // to synthesize // to systemize // to </w:t>
      </w:r>
      <w:proofErr w:type="spellStart"/>
      <w:r w:rsidRPr="00274DC3">
        <w:rPr>
          <w:lang w:val="en-GB"/>
        </w:rPr>
        <w:t>thematize</w:t>
      </w:r>
      <w:proofErr w:type="spellEnd"/>
      <w:r w:rsidRPr="00274DC3">
        <w:rPr>
          <w:lang w:val="en-GB"/>
        </w:rPr>
        <w:t xml:space="preserve"> // to theorize // to touch //  to trace // to </w:t>
      </w:r>
      <w:proofErr w:type="spellStart"/>
      <w:r w:rsidRPr="00274DC3">
        <w:rPr>
          <w:lang w:val="en-GB"/>
        </w:rPr>
        <w:t>uncultivate</w:t>
      </w:r>
      <w:proofErr w:type="spellEnd"/>
      <w:r w:rsidRPr="00274DC3">
        <w:rPr>
          <w:lang w:val="en-GB"/>
        </w:rPr>
        <w:t xml:space="preserve"> // to understand // to unfold //  to </w:t>
      </w:r>
      <w:proofErr w:type="spellStart"/>
      <w:r w:rsidRPr="00274DC3">
        <w:rPr>
          <w:lang w:val="en-GB"/>
        </w:rPr>
        <w:t>unpredict</w:t>
      </w:r>
      <w:proofErr w:type="spellEnd"/>
      <w:r w:rsidRPr="00274DC3">
        <w:rPr>
          <w:lang w:val="en-GB"/>
        </w:rPr>
        <w:t xml:space="preserve"> // to view</w:t>
      </w:r>
    </w:p>
    <w:p w:rsidR="0074353F" w:rsidRPr="00274DC3" w:rsidRDefault="0074353F" w:rsidP="0074353F">
      <w:pPr>
        <w:rPr>
          <w:color w:val="FF0000"/>
          <w:lang w:val="en-GB"/>
        </w:rPr>
      </w:pPr>
    </w:p>
    <w:p w:rsidR="0074353F" w:rsidRPr="00274DC3" w:rsidRDefault="0074353F" w:rsidP="0074353F">
      <w:pPr>
        <w:rPr>
          <w:lang w:val="en-GB"/>
        </w:rPr>
      </w:pPr>
      <w:r w:rsidRPr="00274DC3">
        <w:rPr>
          <w:lang w:val="en-GB"/>
        </w:rPr>
        <w:t>Out of this long list, and influenced by Forman, two architectural behaviours of an edge zone are developed along the research process: interaction and change.</w:t>
      </w:r>
    </w:p>
    <w:p w:rsidR="002E058F" w:rsidRDefault="0074353F" w:rsidP="0074353F">
      <w:pPr>
        <w:rPr>
          <w:lang w:val="en-GB"/>
        </w:rPr>
      </w:pPr>
      <w:r w:rsidRPr="00274DC3">
        <w:rPr>
          <w:lang w:val="en-GB"/>
        </w:rPr>
        <w:t xml:space="preserve">These architectural behaviours are sensitively described by this quote of </w:t>
      </w:r>
      <w:proofErr w:type="spellStart"/>
      <w:r w:rsidRPr="00274DC3">
        <w:rPr>
          <w:lang w:val="en-GB"/>
        </w:rPr>
        <w:t>Venturi</w:t>
      </w:r>
      <w:proofErr w:type="spellEnd"/>
      <w:r w:rsidRPr="00274DC3">
        <w:rPr>
          <w:lang w:val="en-GB"/>
        </w:rPr>
        <w:t xml:space="preserve">: “Designing from the outside in as well as the inside out, creates necessary tensions, which help make architecture. Since the inside is different from the outside, the wall – the point of change – becomes an architectural event. Architecture occurs at the meeting of interior and exterior forces of use and space. These interior and environmental forces </w:t>
      </w:r>
      <w:proofErr w:type="gramStart"/>
      <w:r w:rsidRPr="00274DC3">
        <w:rPr>
          <w:lang w:val="en-GB"/>
        </w:rPr>
        <w:t>are both</w:t>
      </w:r>
      <w:proofErr w:type="gramEnd"/>
      <w:r w:rsidRPr="00274DC3">
        <w:rPr>
          <w:lang w:val="en-GB"/>
        </w:rPr>
        <w:t xml:space="preserve"> general and particular, generic and circumstantial. Architecture as the wall between the inside and the outside becomes the spatial record of this resolution and its drama. And by recognizing the difference between the inside and the outside, architecture opens the door once again to an </w:t>
      </w:r>
      <w:proofErr w:type="spellStart"/>
      <w:r w:rsidRPr="00274DC3">
        <w:rPr>
          <w:lang w:val="en-GB"/>
        </w:rPr>
        <w:t>urbanistic</w:t>
      </w:r>
      <w:proofErr w:type="spellEnd"/>
      <w:r w:rsidRPr="00274DC3">
        <w:rPr>
          <w:lang w:val="en-GB"/>
        </w:rPr>
        <w:t xml:space="preserve"> point of view.”</w:t>
      </w:r>
      <w:r w:rsidRPr="00274DC3">
        <w:rPr>
          <w:rStyle w:val="EndnoteReference"/>
          <w:lang w:val="en-GB"/>
        </w:rPr>
        <w:endnoteReference w:id="19"/>
      </w:r>
      <w:r w:rsidRPr="00274DC3">
        <w:rPr>
          <w:lang w:val="en-GB"/>
        </w:rPr>
        <w:t xml:space="preserve"> In view of that, through interactions of interior and exterior vocabulary, architecture actually appears, and change is the spatial record of the resolution and drama of interactions. </w:t>
      </w:r>
    </w:p>
    <w:p w:rsidR="0074353F" w:rsidRPr="00274DC3" w:rsidRDefault="0074353F" w:rsidP="0074353F">
      <w:pPr>
        <w:rPr>
          <w:lang w:val="en-GB"/>
        </w:rPr>
      </w:pPr>
    </w:p>
    <w:p w:rsidR="002E058F" w:rsidRPr="002E058F" w:rsidRDefault="00851684" w:rsidP="002E058F">
      <w:pPr>
        <w:pStyle w:val="ListParagraph"/>
        <w:numPr>
          <w:ilvl w:val="1"/>
          <w:numId w:val="5"/>
        </w:numPr>
        <w:rPr>
          <w:b/>
          <w:caps/>
          <w:color w:val="FF0000"/>
          <w:u w:val="single"/>
          <w:lang w:val="en-GB"/>
        </w:rPr>
      </w:pPr>
      <w:r>
        <w:rPr>
          <w:b/>
          <w:color w:val="FF0000"/>
          <w:lang w:val="en-GB"/>
        </w:rPr>
        <w:t>Theoretical proposition</w:t>
      </w:r>
      <w:r w:rsidR="002E058F" w:rsidRPr="002E058F">
        <w:rPr>
          <w:b/>
          <w:color w:val="FF0000"/>
          <w:lang w:val="en-GB"/>
        </w:rPr>
        <w:t xml:space="preserve"> – edge, interaction and change</w:t>
      </w:r>
    </w:p>
    <w:p w:rsidR="002E058F" w:rsidRDefault="002E058F" w:rsidP="002E058F">
      <w:pPr>
        <w:rPr>
          <w:color w:val="FF0000"/>
          <w:lang w:val="en-GB"/>
        </w:rPr>
      </w:pPr>
      <w:r w:rsidRPr="002E058F">
        <w:rPr>
          <w:color w:val="FF0000"/>
          <w:lang w:val="en-GB"/>
        </w:rPr>
        <w:t>Here I am discussing about each concept through the selected theory and using best examples as a basic illustration of them.</w:t>
      </w:r>
      <w:r>
        <w:rPr>
          <w:color w:val="FF0000"/>
          <w:lang w:val="en-GB"/>
        </w:rPr>
        <w:t xml:space="preserve"> The research concepts are the theoretical proposition of the study.</w:t>
      </w:r>
    </w:p>
    <w:p w:rsidR="002E058F" w:rsidRDefault="002E058F" w:rsidP="002E058F">
      <w:pPr>
        <w:rPr>
          <w:color w:val="FF0000"/>
          <w:lang w:val="en-GB"/>
        </w:rPr>
      </w:pPr>
    </w:p>
    <w:p w:rsidR="002E058F" w:rsidRPr="002E058F" w:rsidRDefault="002E058F" w:rsidP="002E058F">
      <w:pPr>
        <w:pStyle w:val="ListParagraph"/>
        <w:numPr>
          <w:ilvl w:val="1"/>
          <w:numId w:val="5"/>
        </w:numPr>
        <w:rPr>
          <w:b/>
          <w:color w:val="FF0000"/>
          <w:lang w:val="en-GB"/>
        </w:rPr>
      </w:pPr>
      <w:r w:rsidRPr="002E058F">
        <w:rPr>
          <w:b/>
          <w:color w:val="FF0000"/>
          <w:lang w:val="en-GB"/>
        </w:rPr>
        <w:t>From theory to methodology</w:t>
      </w:r>
    </w:p>
    <w:p w:rsidR="00182EC7" w:rsidRDefault="002E058F" w:rsidP="009367AD">
      <w:pPr>
        <w:rPr>
          <w:color w:val="FF0000"/>
          <w:lang w:val="en-GB"/>
        </w:rPr>
      </w:pPr>
      <w:r>
        <w:rPr>
          <w:color w:val="FF0000"/>
          <w:lang w:val="en-GB"/>
        </w:rPr>
        <w:t xml:space="preserve">This is the last sub-chapter before the theory chapter. Here I am connecting chapter two (theory) with chapter three (method) by describing in short how the theoretical discussion on the three concepts </w:t>
      </w:r>
      <w:r w:rsidR="00851684">
        <w:rPr>
          <w:color w:val="FF0000"/>
          <w:lang w:val="en-GB"/>
        </w:rPr>
        <w:t>construct</w:t>
      </w:r>
      <w:r>
        <w:rPr>
          <w:color w:val="FF0000"/>
          <w:lang w:val="en-GB"/>
        </w:rPr>
        <w:t xml:space="preserve"> the research method.</w:t>
      </w:r>
    </w:p>
    <w:p w:rsidR="00182EC7" w:rsidRDefault="00182EC7">
      <w:pPr>
        <w:rPr>
          <w:color w:val="FF0000"/>
          <w:lang w:val="en-GB"/>
        </w:rPr>
      </w:pPr>
      <w:r>
        <w:rPr>
          <w:color w:val="FF0000"/>
          <w:lang w:val="en-GB"/>
        </w:rPr>
        <w:br w:type="page"/>
      </w:r>
    </w:p>
    <w:p w:rsidR="009367AD" w:rsidRPr="00182EC7" w:rsidRDefault="009367AD" w:rsidP="009367AD">
      <w:pPr>
        <w:rPr>
          <w:color w:val="FF0000"/>
          <w:lang w:val="en-GB"/>
        </w:rPr>
      </w:pPr>
    </w:p>
    <w:sectPr w:rsidR="009367AD" w:rsidRPr="00182EC7" w:rsidSect="00241EEB">
      <w:pgSz w:w="11906" w:h="16838"/>
      <w:pgMar w:top="1701" w:right="1134" w:bottom="1701"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id="-1">
    <w:p w:rsidR="003E680C" w:rsidRPr="003F0A7D" w:rsidRDefault="003E680C" w:rsidP="00C42C6C">
      <w:pPr>
        <w:rPr>
          <w:sz w:val="18"/>
          <w:u w:val="single"/>
        </w:rPr>
      </w:pPr>
      <w:proofErr w:type="spellStart"/>
      <w:r w:rsidRPr="003F0A7D">
        <w:rPr>
          <w:sz w:val="18"/>
          <w:u w:val="single"/>
        </w:rPr>
        <w:t>F</w:t>
      </w:r>
      <w:r>
        <w:rPr>
          <w:sz w:val="18"/>
          <w:u w:val="single"/>
        </w:rPr>
        <w:t>ootnote</w:t>
      </w:r>
      <w:proofErr w:type="spellEnd"/>
      <w:r w:rsidRPr="003F0A7D">
        <w:rPr>
          <w:sz w:val="18"/>
          <w:u w:val="single"/>
        </w:rPr>
        <w:t>:</w:t>
      </w:r>
    </w:p>
    <w:p w:rsidR="003E680C" w:rsidRPr="00C42C6C" w:rsidRDefault="003E680C" w:rsidP="00C42C6C">
      <w:pPr>
        <w:rPr>
          <w:sz w:val="18"/>
        </w:rPr>
      </w:pPr>
      <w:r w:rsidRPr="00C42C6C">
        <w:rPr>
          <w:rStyle w:val="EndnoteReference"/>
          <w:sz w:val="18"/>
        </w:rPr>
        <w:endnoteRef/>
      </w:r>
      <w:r w:rsidRPr="00C42C6C">
        <w:rPr>
          <w:sz w:val="18"/>
        </w:rPr>
        <w:t xml:space="preserve"> Wright, F. L., 1943. Frank Lloyd Wright: An </w:t>
      </w:r>
      <w:proofErr w:type="spellStart"/>
      <w:r w:rsidRPr="00C42C6C">
        <w:rPr>
          <w:sz w:val="18"/>
        </w:rPr>
        <w:t>Autobiography</w:t>
      </w:r>
      <w:proofErr w:type="spellEnd"/>
      <w:r w:rsidRPr="00C42C6C">
        <w:rPr>
          <w:sz w:val="18"/>
        </w:rPr>
        <w:t xml:space="preserve">. </w:t>
      </w:r>
      <w:r w:rsidRPr="00C42C6C">
        <w:rPr>
          <w:color w:val="FF0000"/>
          <w:sz w:val="18"/>
        </w:rPr>
        <w:t>Ed?.</w:t>
      </w:r>
      <w:r w:rsidRPr="00C42C6C">
        <w:rPr>
          <w:sz w:val="18"/>
        </w:rPr>
        <w:t xml:space="preserve"> Portland: </w:t>
      </w:r>
      <w:proofErr w:type="spellStart"/>
      <w:r w:rsidRPr="00C42C6C">
        <w:rPr>
          <w:sz w:val="18"/>
        </w:rPr>
        <w:t>Pomegranate</w:t>
      </w:r>
      <w:proofErr w:type="spellEnd"/>
      <w:r w:rsidRPr="00C42C6C">
        <w:rPr>
          <w:sz w:val="18"/>
        </w:rPr>
        <w:t xml:space="preserve"> Communications Inc. </w:t>
      </w:r>
    </w:p>
  </w:endnote>
  <w:endnote w:id="0">
    <w:p w:rsidR="003E680C" w:rsidRPr="00C42C6C" w:rsidRDefault="003E680C" w:rsidP="00C42C6C">
      <w:pPr>
        <w:rPr>
          <w:sz w:val="18"/>
        </w:rPr>
      </w:pPr>
      <w:r w:rsidRPr="00C42C6C">
        <w:rPr>
          <w:rStyle w:val="EndnoteReference"/>
          <w:sz w:val="18"/>
        </w:rPr>
        <w:endnoteRef/>
      </w:r>
      <w:r w:rsidRPr="00C42C6C">
        <w:rPr>
          <w:sz w:val="18"/>
        </w:rPr>
        <w:t xml:space="preserve"> </w:t>
      </w:r>
      <w:proofErr w:type="spellStart"/>
      <w:proofErr w:type="gramStart"/>
      <w:r w:rsidRPr="00C42C6C">
        <w:rPr>
          <w:color w:val="FF0000"/>
          <w:sz w:val="18"/>
          <w:lang w:val="en-GB"/>
        </w:rPr>
        <w:t>Schunck</w:t>
      </w:r>
      <w:proofErr w:type="spellEnd"/>
      <w:r w:rsidRPr="00C42C6C">
        <w:rPr>
          <w:color w:val="FF0000"/>
          <w:sz w:val="18"/>
          <w:lang w:val="en-GB"/>
        </w:rPr>
        <w:t>, E., 2003.</w:t>
      </w:r>
      <w:proofErr w:type="gramEnd"/>
    </w:p>
  </w:endnote>
  <w:endnote w:id="1">
    <w:p w:rsidR="003E680C" w:rsidRPr="003E680C" w:rsidRDefault="003E680C" w:rsidP="00C42C6C">
      <w:pPr>
        <w:rPr>
          <w:i/>
          <w:sz w:val="18"/>
          <w:lang w:val="en-GB"/>
        </w:rPr>
      </w:pPr>
      <w:r w:rsidRPr="003E680C">
        <w:rPr>
          <w:rStyle w:val="EndnoteReference"/>
          <w:sz w:val="18"/>
          <w:lang w:val="en-GB"/>
        </w:rPr>
        <w:endnoteRef/>
      </w:r>
      <w:r w:rsidRPr="003E680C">
        <w:rPr>
          <w:sz w:val="18"/>
          <w:lang w:val="en-GB"/>
        </w:rPr>
        <w:t xml:space="preserve"> </w:t>
      </w:r>
      <w:proofErr w:type="gramStart"/>
      <w:r w:rsidRPr="003E680C">
        <w:rPr>
          <w:sz w:val="18"/>
          <w:lang w:val="en-GB"/>
        </w:rPr>
        <w:t>The Technical and Environmental Administration, City of Copenhagen, 2007.</w:t>
      </w:r>
      <w:proofErr w:type="gramEnd"/>
      <w:r w:rsidRPr="003E680C">
        <w:rPr>
          <w:sz w:val="18"/>
          <w:lang w:val="en-GB"/>
        </w:rPr>
        <w:t xml:space="preserve"> </w:t>
      </w:r>
      <w:r w:rsidRPr="003E680C">
        <w:rPr>
          <w:i/>
          <w:sz w:val="18"/>
          <w:lang w:val="en-GB"/>
        </w:rPr>
        <w:t>Eco-Metropolis: Our Vision for Copenhagen 2015.</w:t>
      </w:r>
    </w:p>
  </w:endnote>
  <w:endnote w:id="2">
    <w:p w:rsidR="003E680C" w:rsidRPr="003E680C" w:rsidRDefault="003E680C" w:rsidP="00C42C6C">
      <w:pPr>
        <w:rPr>
          <w:i/>
          <w:sz w:val="18"/>
          <w:lang w:val="en-GB"/>
        </w:rPr>
      </w:pPr>
      <w:r w:rsidRPr="003E680C">
        <w:rPr>
          <w:rStyle w:val="EndnoteReference"/>
          <w:sz w:val="18"/>
          <w:lang w:val="en-GB"/>
        </w:rPr>
        <w:endnoteRef/>
      </w:r>
      <w:r w:rsidRPr="003E680C">
        <w:rPr>
          <w:sz w:val="18"/>
          <w:lang w:val="en-GB"/>
        </w:rPr>
        <w:t xml:space="preserve"> </w:t>
      </w:r>
      <w:proofErr w:type="gramStart"/>
      <w:r w:rsidRPr="003E680C">
        <w:rPr>
          <w:sz w:val="18"/>
          <w:lang w:val="en-GB"/>
        </w:rPr>
        <w:t>The Technical and Environmental Administration, City of Copenhagen, 2007.</w:t>
      </w:r>
      <w:proofErr w:type="gramEnd"/>
      <w:r w:rsidRPr="003E680C">
        <w:rPr>
          <w:sz w:val="18"/>
          <w:lang w:val="en-GB"/>
        </w:rPr>
        <w:t xml:space="preserve"> </w:t>
      </w:r>
      <w:r w:rsidRPr="003E680C">
        <w:rPr>
          <w:i/>
          <w:sz w:val="18"/>
          <w:lang w:val="en-GB"/>
        </w:rPr>
        <w:t>Eco-Metropolis: Our Vision for Copenhagen 2015.</w:t>
      </w:r>
    </w:p>
  </w:endnote>
  <w:endnote w:id="3">
    <w:p w:rsidR="003E680C" w:rsidRPr="003E680C" w:rsidRDefault="003E680C" w:rsidP="00473E9F">
      <w:pPr>
        <w:rPr>
          <w:sz w:val="18"/>
        </w:rPr>
      </w:pPr>
      <w:r w:rsidRPr="003E680C">
        <w:rPr>
          <w:rStyle w:val="EndnoteReference"/>
          <w:sz w:val="18"/>
        </w:rPr>
        <w:endnoteRef/>
      </w:r>
      <w:r w:rsidRPr="003E680C">
        <w:rPr>
          <w:sz w:val="18"/>
        </w:rPr>
        <w:t xml:space="preserve"> 2012, Befolkningsfremskrivning for København 2013-2027</w:t>
      </w:r>
    </w:p>
  </w:endnote>
  <w:endnote w:id="4">
    <w:p w:rsidR="003E680C" w:rsidRPr="003E680C" w:rsidRDefault="003E680C" w:rsidP="0074353F">
      <w:pPr>
        <w:rPr>
          <w:sz w:val="18"/>
        </w:rPr>
      </w:pPr>
      <w:r w:rsidRPr="003E680C">
        <w:rPr>
          <w:rStyle w:val="EndnoteReference"/>
          <w:sz w:val="18"/>
        </w:rPr>
        <w:endnoteRef/>
      </w:r>
      <w:r w:rsidRPr="003E680C">
        <w:rPr>
          <w:sz w:val="18"/>
        </w:rPr>
        <w:t xml:space="preserve"> </w:t>
      </w:r>
      <w:proofErr w:type="spellStart"/>
      <w:r w:rsidRPr="003E680C">
        <w:rPr>
          <w:sz w:val="18"/>
        </w:rPr>
        <w:t>Sennett</w:t>
      </w:r>
      <w:proofErr w:type="spellEnd"/>
      <w:r w:rsidRPr="003E680C">
        <w:rPr>
          <w:sz w:val="18"/>
        </w:rPr>
        <w:t>, R., 2005</w:t>
      </w:r>
      <w:r w:rsidRPr="003E680C">
        <w:rPr>
          <w:i/>
          <w:sz w:val="18"/>
        </w:rPr>
        <w:t xml:space="preserve">. </w:t>
      </w:r>
      <w:proofErr w:type="spellStart"/>
      <w:r w:rsidRPr="003E680C">
        <w:rPr>
          <w:rStyle w:val="Emphasis"/>
          <w:i w:val="0"/>
          <w:sz w:val="18"/>
        </w:rPr>
        <w:t>Democratic</w:t>
      </w:r>
      <w:proofErr w:type="spellEnd"/>
      <w:r w:rsidRPr="003E680C">
        <w:rPr>
          <w:rStyle w:val="Emphasis"/>
          <w:i w:val="0"/>
          <w:sz w:val="18"/>
        </w:rPr>
        <w:t xml:space="preserve"> Spaces</w:t>
      </w:r>
      <w:r w:rsidRPr="003E680C">
        <w:rPr>
          <w:rStyle w:val="st"/>
          <w:i/>
          <w:sz w:val="18"/>
        </w:rPr>
        <w:t xml:space="preserve">. </w:t>
      </w:r>
      <w:proofErr w:type="spellStart"/>
      <w:r w:rsidRPr="003E680C">
        <w:rPr>
          <w:rStyle w:val="st"/>
          <w:sz w:val="18"/>
        </w:rPr>
        <w:t>Hunch</w:t>
      </w:r>
      <w:proofErr w:type="spellEnd"/>
      <w:r w:rsidRPr="003E680C">
        <w:rPr>
          <w:rStyle w:val="st"/>
          <w:sz w:val="18"/>
        </w:rPr>
        <w:t xml:space="preserve"> 9</w:t>
      </w:r>
      <w:r w:rsidRPr="003E680C">
        <w:rPr>
          <w:rStyle w:val="st"/>
          <w:i/>
          <w:sz w:val="18"/>
        </w:rPr>
        <w:t>,</w:t>
      </w:r>
      <w:r w:rsidRPr="003E680C">
        <w:rPr>
          <w:rStyle w:val="Emphasis"/>
          <w:i w:val="0"/>
          <w:sz w:val="18"/>
        </w:rPr>
        <w:t xml:space="preserve"> </w:t>
      </w:r>
      <w:proofErr w:type="spellStart"/>
      <w:r w:rsidRPr="003E680C">
        <w:rPr>
          <w:rStyle w:val="Emphasis"/>
          <w:i w:val="0"/>
          <w:sz w:val="18"/>
        </w:rPr>
        <w:t>Berlage</w:t>
      </w:r>
      <w:proofErr w:type="spellEnd"/>
      <w:r w:rsidRPr="003E680C">
        <w:rPr>
          <w:rStyle w:val="st"/>
          <w:i/>
          <w:sz w:val="18"/>
        </w:rPr>
        <w:t xml:space="preserve"> </w:t>
      </w:r>
      <w:proofErr w:type="spellStart"/>
      <w:r w:rsidRPr="003E680C">
        <w:rPr>
          <w:rStyle w:val="st"/>
          <w:sz w:val="18"/>
        </w:rPr>
        <w:t>Institute</w:t>
      </w:r>
      <w:proofErr w:type="spellEnd"/>
      <w:r w:rsidRPr="003E680C">
        <w:rPr>
          <w:rStyle w:val="st"/>
          <w:sz w:val="18"/>
        </w:rPr>
        <w:t xml:space="preserve">. </w:t>
      </w:r>
      <w:proofErr w:type="spellStart"/>
      <w:r w:rsidRPr="003E680C">
        <w:rPr>
          <w:rStyle w:val="st"/>
          <w:sz w:val="18"/>
        </w:rPr>
        <w:t>pp</w:t>
      </w:r>
      <w:proofErr w:type="spellEnd"/>
      <w:r w:rsidRPr="003E680C">
        <w:rPr>
          <w:rStyle w:val="st"/>
          <w:sz w:val="18"/>
        </w:rPr>
        <w:t xml:space="preserve">. 40-47 </w:t>
      </w:r>
    </w:p>
  </w:endnote>
  <w:endnote w:id="5">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pp.85</w:t>
      </w:r>
    </w:p>
  </w:endnote>
  <w:endnote w:id="6">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pp.96</w:t>
      </w:r>
    </w:p>
  </w:endnote>
  <w:endnote w:id="7">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pp.96</w:t>
      </w:r>
    </w:p>
  </w:endnote>
  <w:endnote w:id="8">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pp.148</w:t>
      </w:r>
    </w:p>
  </w:endnote>
  <w:endnote w:id="9">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pp.148</w:t>
      </w:r>
    </w:p>
  </w:endnote>
  <w:endnote w:id="10">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pp.149</w:t>
      </w:r>
    </w:p>
  </w:endnote>
  <w:endnote w:id="11">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pp.149</w:t>
      </w:r>
    </w:p>
  </w:endnote>
  <w:endnote w:id="12">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pp.100</w:t>
      </w:r>
    </w:p>
  </w:endnote>
  <w:endnote w:id="13">
    <w:p w:rsidR="003E680C" w:rsidRPr="003E680C" w:rsidRDefault="003E680C" w:rsidP="0074353F">
      <w:pPr>
        <w:rPr>
          <w:sz w:val="18"/>
        </w:rPr>
      </w:pPr>
      <w:r w:rsidRPr="003E680C">
        <w:rPr>
          <w:rStyle w:val="EndnoteReference"/>
          <w:sz w:val="18"/>
        </w:rPr>
        <w:endnoteRef/>
      </w:r>
      <w:r w:rsidRPr="003E680C">
        <w:rPr>
          <w:sz w:val="18"/>
        </w:rPr>
        <w:t xml:space="preserve"> 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pp.110</w:t>
      </w:r>
    </w:p>
  </w:endnote>
  <w:endnote w:id="14">
    <w:p w:rsidR="003E680C" w:rsidRPr="003E680C" w:rsidRDefault="003E680C" w:rsidP="0074353F">
      <w:pPr>
        <w:rPr>
          <w:sz w:val="18"/>
        </w:rPr>
      </w:pPr>
      <w:r w:rsidRPr="003E680C">
        <w:rPr>
          <w:rStyle w:val="EndnoteReference"/>
          <w:sz w:val="18"/>
        </w:rPr>
        <w:endnoteRef/>
      </w:r>
      <w:r w:rsidRPr="003E680C">
        <w:rPr>
          <w:sz w:val="18"/>
        </w:rPr>
        <w:t xml:space="preserve"> </w:t>
      </w:r>
      <w:proofErr w:type="spellStart"/>
      <w:r w:rsidRPr="003E680C">
        <w:rPr>
          <w:sz w:val="18"/>
        </w:rPr>
        <w:t>Perec</w:t>
      </w:r>
      <w:proofErr w:type="spellEnd"/>
      <w:r w:rsidRPr="003E680C">
        <w:rPr>
          <w:sz w:val="18"/>
        </w:rPr>
        <w:t xml:space="preserve">, G., 1997. Species of </w:t>
      </w:r>
      <w:proofErr w:type="spellStart"/>
      <w:r w:rsidRPr="003E680C">
        <w:rPr>
          <w:sz w:val="18"/>
        </w:rPr>
        <w:t>spaces</w:t>
      </w:r>
      <w:proofErr w:type="spellEnd"/>
      <w:r w:rsidRPr="003E680C">
        <w:rPr>
          <w:sz w:val="18"/>
        </w:rPr>
        <w:t xml:space="preserve"> and </w:t>
      </w:r>
      <w:proofErr w:type="spellStart"/>
      <w:r w:rsidRPr="003E680C">
        <w:rPr>
          <w:sz w:val="18"/>
        </w:rPr>
        <w:t>other</w:t>
      </w:r>
      <w:proofErr w:type="spellEnd"/>
      <w:r w:rsidRPr="003E680C">
        <w:rPr>
          <w:sz w:val="18"/>
        </w:rPr>
        <w:t xml:space="preserve"> </w:t>
      </w:r>
      <w:proofErr w:type="spellStart"/>
      <w:r w:rsidRPr="003E680C">
        <w:rPr>
          <w:sz w:val="18"/>
        </w:rPr>
        <w:t>pieces</w:t>
      </w:r>
      <w:proofErr w:type="spellEnd"/>
      <w:r w:rsidRPr="003E680C">
        <w:rPr>
          <w:sz w:val="18"/>
        </w:rPr>
        <w:t xml:space="preserve">. </w:t>
      </w:r>
      <w:r w:rsidRPr="003E680C">
        <w:rPr>
          <w:color w:val="FF0000"/>
          <w:sz w:val="18"/>
        </w:rPr>
        <w:t>City:</w:t>
      </w:r>
      <w:r w:rsidRPr="003E680C">
        <w:rPr>
          <w:sz w:val="18"/>
        </w:rPr>
        <w:t xml:space="preserve"> </w:t>
      </w:r>
      <w:proofErr w:type="spellStart"/>
      <w:r w:rsidRPr="003E680C">
        <w:rPr>
          <w:sz w:val="18"/>
        </w:rPr>
        <w:t>Penguin</w:t>
      </w:r>
      <w:proofErr w:type="spellEnd"/>
      <w:r w:rsidRPr="003E680C">
        <w:rPr>
          <w:sz w:val="18"/>
        </w:rPr>
        <w:t xml:space="preserve"> Group. pp.37-38</w:t>
      </w:r>
    </w:p>
  </w:endnote>
  <w:endnote w:id="15">
    <w:p w:rsidR="003E680C" w:rsidRPr="003E680C" w:rsidRDefault="003E680C" w:rsidP="0074353F">
      <w:pPr>
        <w:rPr>
          <w:sz w:val="18"/>
        </w:rPr>
      </w:pPr>
      <w:r w:rsidRPr="003E680C">
        <w:rPr>
          <w:rStyle w:val="EndnoteReference"/>
          <w:sz w:val="18"/>
        </w:rPr>
        <w:endnoteRef/>
      </w:r>
      <w:r w:rsidRPr="003E680C">
        <w:rPr>
          <w:sz w:val="18"/>
        </w:rPr>
        <w:t xml:space="preserve"> </w:t>
      </w:r>
      <w:proofErr w:type="spellStart"/>
      <w:r w:rsidRPr="003E680C">
        <w:rPr>
          <w:sz w:val="18"/>
        </w:rPr>
        <w:t>Sennett</w:t>
      </w:r>
      <w:proofErr w:type="spellEnd"/>
      <w:r w:rsidRPr="003E680C">
        <w:rPr>
          <w:sz w:val="18"/>
        </w:rPr>
        <w:t xml:space="preserve">, R., </w:t>
      </w:r>
      <w:proofErr w:type="spellStart"/>
      <w:r w:rsidRPr="003E680C">
        <w:rPr>
          <w:sz w:val="18"/>
        </w:rPr>
        <w:t>n.d</w:t>
      </w:r>
      <w:proofErr w:type="spellEnd"/>
      <w:r w:rsidRPr="003E680C">
        <w:rPr>
          <w:sz w:val="18"/>
        </w:rPr>
        <w:t xml:space="preserve">. </w:t>
      </w:r>
      <w:proofErr w:type="spellStart"/>
      <w:r w:rsidRPr="003E680C">
        <w:rPr>
          <w:sz w:val="18"/>
        </w:rPr>
        <w:t>Borders</w:t>
      </w:r>
      <w:proofErr w:type="spellEnd"/>
      <w:r w:rsidRPr="003E680C">
        <w:rPr>
          <w:sz w:val="18"/>
        </w:rPr>
        <w:t xml:space="preserve"> and </w:t>
      </w:r>
      <w:proofErr w:type="spellStart"/>
      <w:r w:rsidRPr="003E680C">
        <w:rPr>
          <w:sz w:val="18"/>
        </w:rPr>
        <w:t>Boundaries</w:t>
      </w:r>
      <w:proofErr w:type="spellEnd"/>
      <w:r w:rsidRPr="003E680C">
        <w:rPr>
          <w:sz w:val="18"/>
        </w:rPr>
        <w:t xml:space="preserve">. [online] </w:t>
      </w:r>
      <w:proofErr w:type="spellStart"/>
      <w:r w:rsidRPr="003E680C">
        <w:rPr>
          <w:sz w:val="18"/>
        </w:rPr>
        <w:t>Available</w:t>
      </w:r>
      <w:proofErr w:type="spellEnd"/>
      <w:r w:rsidRPr="003E680C">
        <w:rPr>
          <w:sz w:val="18"/>
        </w:rPr>
        <w:t xml:space="preserve"> at:&lt; http://www.richardsennett.com/site/SENN/Templates/General2.aspx?pageid=16&gt; [</w:t>
      </w:r>
      <w:proofErr w:type="spellStart"/>
      <w:r w:rsidRPr="003E680C">
        <w:rPr>
          <w:sz w:val="18"/>
        </w:rPr>
        <w:t>Accessed</w:t>
      </w:r>
      <w:proofErr w:type="spellEnd"/>
      <w:r w:rsidRPr="003E680C">
        <w:rPr>
          <w:sz w:val="18"/>
        </w:rPr>
        <w:t xml:space="preserve"> 26 </w:t>
      </w:r>
      <w:proofErr w:type="spellStart"/>
      <w:r w:rsidRPr="003E680C">
        <w:rPr>
          <w:sz w:val="18"/>
        </w:rPr>
        <w:t>July</w:t>
      </w:r>
      <w:proofErr w:type="spellEnd"/>
      <w:r w:rsidRPr="003E680C">
        <w:rPr>
          <w:sz w:val="18"/>
        </w:rPr>
        <w:t xml:space="preserve"> 2013].</w:t>
      </w:r>
    </w:p>
  </w:endnote>
  <w:endnote w:id="16">
    <w:p w:rsidR="003E680C" w:rsidRPr="003E680C" w:rsidRDefault="003E680C" w:rsidP="0074353F">
      <w:pPr>
        <w:rPr>
          <w:sz w:val="18"/>
          <w:lang w:val="en-GB"/>
        </w:rPr>
      </w:pPr>
      <w:r w:rsidRPr="003E680C">
        <w:rPr>
          <w:rStyle w:val="EndnoteReference"/>
          <w:sz w:val="18"/>
        </w:rPr>
        <w:endnoteRef/>
      </w:r>
      <w:r w:rsidRPr="003E680C">
        <w:rPr>
          <w:sz w:val="18"/>
        </w:rPr>
        <w:t xml:space="preserve"> </w:t>
      </w:r>
      <w:proofErr w:type="spellStart"/>
      <w:proofErr w:type="gramStart"/>
      <w:r w:rsidRPr="003E680C">
        <w:rPr>
          <w:sz w:val="18"/>
          <w:lang w:val="en-GB"/>
        </w:rPr>
        <w:t>Leatherbarrow</w:t>
      </w:r>
      <w:proofErr w:type="spellEnd"/>
      <w:r w:rsidRPr="003E680C">
        <w:rPr>
          <w:sz w:val="18"/>
          <w:lang w:val="en-GB"/>
        </w:rPr>
        <w:t>, D., 2009.</w:t>
      </w:r>
      <w:proofErr w:type="gramEnd"/>
      <w:r w:rsidRPr="003E680C">
        <w:rPr>
          <w:sz w:val="18"/>
          <w:lang w:val="en-GB"/>
        </w:rPr>
        <w:t xml:space="preserve"> Architecture Oriented Otherwise. New York: Princeton Architectural Press. </w:t>
      </w:r>
      <w:proofErr w:type="gramStart"/>
      <w:r w:rsidRPr="003E680C">
        <w:rPr>
          <w:sz w:val="18"/>
          <w:lang w:val="en-GB"/>
        </w:rPr>
        <w:t>pp.43</w:t>
      </w:r>
      <w:proofErr w:type="gramEnd"/>
    </w:p>
  </w:endnote>
  <w:endnote w:id="17">
    <w:p w:rsidR="003E680C" w:rsidRPr="003E680C" w:rsidRDefault="003E680C" w:rsidP="0074353F">
      <w:pPr>
        <w:rPr>
          <w:sz w:val="18"/>
          <w:lang w:val="en-GB"/>
        </w:rPr>
      </w:pPr>
      <w:r w:rsidRPr="003E680C">
        <w:rPr>
          <w:rStyle w:val="EndnoteReference"/>
          <w:sz w:val="18"/>
        </w:rPr>
        <w:endnoteRef/>
      </w:r>
      <w:r w:rsidRPr="003E680C">
        <w:rPr>
          <w:sz w:val="18"/>
        </w:rPr>
        <w:t xml:space="preserve"> </w:t>
      </w:r>
      <w:proofErr w:type="spellStart"/>
      <w:proofErr w:type="gramStart"/>
      <w:r w:rsidRPr="003E680C">
        <w:rPr>
          <w:sz w:val="18"/>
          <w:lang w:val="en-GB"/>
        </w:rPr>
        <w:t>Leatherbarrow</w:t>
      </w:r>
      <w:proofErr w:type="spellEnd"/>
      <w:r w:rsidRPr="003E680C">
        <w:rPr>
          <w:sz w:val="18"/>
          <w:lang w:val="en-GB"/>
        </w:rPr>
        <w:t>, D., 2009.</w:t>
      </w:r>
      <w:proofErr w:type="gramEnd"/>
      <w:r w:rsidRPr="003E680C">
        <w:rPr>
          <w:sz w:val="18"/>
          <w:lang w:val="en-GB"/>
        </w:rPr>
        <w:t xml:space="preserve"> Architecture Oriented Otherwise. New York: Princeton Architectural Press. </w:t>
      </w:r>
      <w:proofErr w:type="gramStart"/>
      <w:r w:rsidRPr="003E680C">
        <w:rPr>
          <w:sz w:val="18"/>
          <w:lang w:val="en-GB"/>
        </w:rPr>
        <w:t>pp.49</w:t>
      </w:r>
      <w:proofErr w:type="gramEnd"/>
    </w:p>
  </w:endnote>
  <w:endnote w:id="18">
    <w:p w:rsidR="003E680C" w:rsidRPr="003E680C" w:rsidRDefault="003E680C" w:rsidP="0074353F">
      <w:pPr>
        <w:rPr>
          <w:sz w:val="18"/>
          <w:lang w:val="en-GB"/>
        </w:rPr>
      </w:pPr>
      <w:r w:rsidRPr="003E680C">
        <w:rPr>
          <w:rStyle w:val="EndnoteReference"/>
          <w:sz w:val="18"/>
        </w:rPr>
        <w:endnoteRef/>
      </w:r>
      <w:r w:rsidRPr="003E680C">
        <w:rPr>
          <w:sz w:val="18"/>
        </w:rPr>
        <w:t xml:space="preserve"> </w:t>
      </w:r>
      <w:proofErr w:type="spellStart"/>
      <w:proofErr w:type="gramStart"/>
      <w:r w:rsidRPr="003E680C">
        <w:rPr>
          <w:sz w:val="18"/>
          <w:lang w:val="en-GB"/>
        </w:rPr>
        <w:t>Leatherbarrow</w:t>
      </w:r>
      <w:proofErr w:type="spellEnd"/>
      <w:r w:rsidRPr="003E680C">
        <w:rPr>
          <w:sz w:val="18"/>
          <w:lang w:val="en-GB"/>
        </w:rPr>
        <w:t>, D., 2009.</w:t>
      </w:r>
      <w:proofErr w:type="gramEnd"/>
      <w:r w:rsidRPr="003E680C">
        <w:rPr>
          <w:sz w:val="18"/>
          <w:lang w:val="en-GB"/>
        </w:rPr>
        <w:t xml:space="preserve"> Architecture Oriented Otherwise. New York: Princeton Architectural Press. </w:t>
      </w:r>
      <w:proofErr w:type="gramStart"/>
      <w:r w:rsidRPr="003E680C">
        <w:rPr>
          <w:sz w:val="18"/>
          <w:lang w:val="en-GB"/>
        </w:rPr>
        <w:t>pp.58</w:t>
      </w:r>
      <w:proofErr w:type="gramEnd"/>
    </w:p>
  </w:endnote>
  <w:endnote w:id="19">
    <w:p w:rsidR="003E680C" w:rsidRPr="003E680C" w:rsidRDefault="003E680C" w:rsidP="0074353F">
      <w:pPr>
        <w:rPr>
          <w:sz w:val="18"/>
          <w:lang w:val="en-GB"/>
        </w:rPr>
      </w:pPr>
      <w:r w:rsidRPr="003E680C">
        <w:rPr>
          <w:rStyle w:val="EndnoteReference"/>
          <w:sz w:val="18"/>
        </w:rPr>
        <w:endnoteRef/>
      </w:r>
      <w:r w:rsidRPr="003E680C">
        <w:rPr>
          <w:sz w:val="18"/>
        </w:rPr>
        <w:t xml:space="preserve"> </w:t>
      </w:r>
      <w:proofErr w:type="spellStart"/>
      <w:proofErr w:type="gramStart"/>
      <w:r w:rsidRPr="003E680C">
        <w:rPr>
          <w:sz w:val="18"/>
          <w:lang w:val="en-GB"/>
        </w:rPr>
        <w:t>Venturi</w:t>
      </w:r>
      <w:proofErr w:type="spellEnd"/>
      <w:r w:rsidRPr="003E680C">
        <w:rPr>
          <w:sz w:val="18"/>
          <w:lang w:val="en-GB"/>
        </w:rPr>
        <w:t>, R., 1966.</w:t>
      </w:r>
      <w:proofErr w:type="gramEnd"/>
      <w:r w:rsidRPr="003E680C">
        <w:rPr>
          <w:sz w:val="18"/>
          <w:lang w:val="en-GB"/>
        </w:rPr>
        <w:t xml:space="preserve"> </w:t>
      </w:r>
      <w:proofErr w:type="gramStart"/>
      <w:r w:rsidRPr="003E680C">
        <w:rPr>
          <w:sz w:val="18"/>
          <w:lang w:val="en-GB"/>
        </w:rPr>
        <w:t>Complexity and Contradiction in Architecture.</w:t>
      </w:r>
      <w:proofErr w:type="gramEnd"/>
      <w:r w:rsidRPr="003E680C">
        <w:rPr>
          <w:sz w:val="18"/>
          <w:lang w:val="en-GB"/>
        </w:rPr>
        <w:t xml:space="preserve"> London: The Architectural Press Ltd. pp.86</w:t>
      </w:r>
    </w:p>
    <w:p w:rsidR="003E680C" w:rsidRPr="003E680C" w:rsidRDefault="003E680C" w:rsidP="0074353F">
      <w:pPr>
        <w:rPr>
          <w:sz w:val="18"/>
          <w:lang w:val="en-GB"/>
        </w:rPr>
      </w:pPr>
    </w:p>
    <w:p w:rsidR="003E680C" w:rsidRPr="003E680C" w:rsidRDefault="003E680C" w:rsidP="00182EC7">
      <w:pPr>
        <w:rPr>
          <w:sz w:val="18"/>
          <w:u w:val="single"/>
          <w:lang w:val="en-GB"/>
        </w:rPr>
      </w:pPr>
      <w:r w:rsidRPr="003E680C">
        <w:rPr>
          <w:sz w:val="18"/>
          <w:u w:val="single"/>
          <w:lang w:val="en-GB"/>
        </w:rPr>
        <w:t>Citing reference in the text:</w:t>
      </w:r>
    </w:p>
    <w:p w:rsidR="003E680C" w:rsidRPr="003E680C" w:rsidRDefault="003E680C" w:rsidP="00182EC7">
      <w:pPr>
        <w:rPr>
          <w:sz w:val="18"/>
          <w:lang w:val="en-GB"/>
        </w:rPr>
      </w:pPr>
      <w:proofErr w:type="gramStart"/>
      <w:r w:rsidRPr="003E680C">
        <w:rPr>
          <w:sz w:val="18"/>
          <w:lang w:val="en-GB"/>
        </w:rPr>
        <w:t>Chapman, T., 2001.</w:t>
      </w:r>
      <w:proofErr w:type="gramEnd"/>
      <w:r w:rsidRPr="003E680C">
        <w:rPr>
          <w:sz w:val="18"/>
          <w:lang w:val="en-GB"/>
        </w:rPr>
        <w:t xml:space="preserve"> There's No Place Like Home. </w:t>
      </w:r>
      <w:r w:rsidRPr="003E680C">
        <w:rPr>
          <w:i/>
          <w:sz w:val="18"/>
          <w:lang w:val="en-GB"/>
        </w:rPr>
        <w:t>Theory, Culture &amp; Society</w:t>
      </w:r>
      <w:r w:rsidRPr="003E680C">
        <w:rPr>
          <w:sz w:val="18"/>
          <w:lang w:val="en-GB"/>
        </w:rPr>
        <w:t xml:space="preserve"> 18(6), p.135-146</w:t>
      </w:r>
    </w:p>
    <w:p w:rsidR="003E680C" w:rsidRPr="003E680C" w:rsidRDefault="003E680C" w:rsidP="00182EC7">
      <w:pPr>
        <w:rPr>
          <w:sz w:val="18"/>
          <w:lang w:val="en-GB"/>
        </w:rPr>
      </w:pPr>
      <w:proofErr w:type="spellStart"/>
      <w:proofErr w:type="gramStart"/>
      <w:r w:rsidRPr="003E680C">
        <w:rPr>
          <w:sz w:val="18"/>
          <w:lang w:val="en-GB"/>
        </w:rPr>
        <w:t>Venturi</w:t>
      </w:r>
      <w:proofErr w:type="spellEnd"/>
      <w:r w:rsidRPr="003E680C">
        <w:rPr>
          <w:sz w:val="18"/>
          <w:lang w:val="en-GB"/>
        </w:rPr>
        <w:t>, R., 1966.</w:t>
      </w:r>
      <w:proofErr w:type="gramEnd"/>
      <w:r w:rsidRPr="003E680C">
        <w:rPr>
          <w:sz w:val="18"/>
          <w:lang w:val="en-GB"/>
        </w:rPr>
        <w:t xml:space="preserve"> </w:t>
      </w:r>
      <w:proofErr w:type="gramStart"/>
      <w:r w:rsidRPr="003E680C">
        <w:rPr>
          <w:sz w:val="18"/>
          <w:lang w:val="en-GB"/>
        </w:rPr>
        <w:t>Complexity and Contradiction in Architecture.</w:t>
      </w:r>
      <w:proofErr w:type="gramEnd"/>
      <w:r w:rsidRPr="003E680C">
        <w:rPr>
          <w:sz w:val="18"/>
          <w:lang w:val="en-GB"/>
        </w:rPr>
        <w:t xml:space="preserve"> London: The Architectural Press Ltd</w:t>
      </w:r>
    </w:p>
    <w:p w:rsidR="003E680C" w:rsidRPr="003E680C" w:rsidRDefault="003E680C" w:rsidP="00182EC7">
      <w:pPr>
        <w:rPr>
          <w:sz w:val="18"/>
        </w:rPr>
      </w:pPr>
      <w:proofErr w:type="spellStart"/>
      <w:r w:rsidRPr="003E680C">
        <w:rPr>
          <w:sz w:val="18"/>
        </w:rPr>
        <w:t>Leupen</w:t>
      </w:r>
      <w:proofErr w:type="spellEnd"/>
      <w:r w:rsidRPr="003E680C">
        <w:rPr>
          <w:sz w:val="18"/>
        </w:rPr>
        <w:t xml:space="preserve">, B., and </w:t>
      </w:r>
      <w:proofErr w:type="spellStart"/>
      <w:r w:rsidRPr="003E680C">
        <w:rPr>
          <w:sz w:val="18"/>
        </w:rPr>
        <w:t>Mooij</w:t>
      </w:r>
      <w:proofErr w:type="spellEnd"/>
      <w:r w:rsidRPr="003E680C">
        <w:rPr>
          <w:sz w:val="18"/>
        </w:rPr>
        <w:t xml:space="preserve">, H., 2011. </w:t>
      </w:r>
      <w:proofErr w:type="spellStart"/>
      <w:r w:rsidRPr="003E680C">
        <w:rPr>
          <w:sz w:val="18"/>
        </w:rPr>
        <w:t>Housing</w:t>
      </w:r>
      <w:proofErr w:type="spellEnd"/>
      <w:r w:rsidRPr="003E680C">
        <w:rPr>
          <w:sz w:val="18"/>
        </w:rPr>
        <w:t xml:space="preserve"> Design, A Manual. Rotterdam: </w:t>
      </w:r>
      <w:proofErr w:type="spellStart"/>
      <w:r w:rsidRPr="003E680C">
        <w:rPr>
          <w:sz w:val="18"/>
        </w:rPr>
        <w:t>NAi</w:t>
      </w:r>
      <w:proofErr w:type="spellEnd"/>
      <w:r w:rsidRPr="003E680C">
        <w:rPr>
          <w:sz w:val="18"/>
        </w:rPr>
        <w:t xml:space="preserve"> Publishers</w:t>
      </w:r>
    </w:p>
    <w:p w:rsidR="003E680C" w:rsidRPr="003E680C" w:rsidRDefault="003E680C" w:rsidP="00182EC7">
      <w:pPr>
        <w:rPr>
          <w:sz w:val="18"/>
        </w:rPr>
      </w:pPr>
    </w:p>
    <w:p w:rsidR="003E680C" w:rsidRPr="003E680C" w:rsidRDefault="003E680C" w:rsidP="00182EC7">
      <w:pPr>
        <w:rPr>
          <w:sz w:val="18"/>
          <w:u w:val="single"/>
          <w:lang w:val="en-GB"/>
        </w:rPr>
      </w:pPr>
      <w:r w:rsidRPr="003E680C">
        <w:rPr>
          <w:sz w:val="18"/>
          <w:u w:val="single"/>
          <w:lang w:val="en-GB"/>
        </w:rPr>
        <w:t>Selected theory:</w:t>
      </w:r>
    </w:p>
    <w:p w:rsidR="003E680C" w:rsidRPr="003E680C" w:rsidRDefault="003E680C" w:rsidP="00182EC7">
      <w:pPr>
        <w:rPr>
          <w:sz w:val="18"/>
        </w:rPr>
      </w:pPr>
      <w:r w:rsidRPr="003E680C">
        <w:rPr>
          <w:sz w:val="18"/>
        </w:rPr>
        <w:t xml:space="preserve">Eyck, A. v., 1962. </w:t>
      </w:r>
      <w:proofErr w:type="spellStart"/>
      <w:r w:rsidRPr="003E680C">
        <w:rPr>
          <w:sz w:val="18"/>
        </w:rPr>
        <w:t>Writings</w:t>
      </w:r>
      <w:proofErr w:type="spellEnd"/>
      <w:r w:rsidRPr="003E680C">
        <w:rPr>
          <w:sz w:val="18"/>
        </w:rPr>
        <w:t xml:space="preserve">. Vol. 2: The </w:t>
      </w:r>
      <w:proofErr w:type="spellStart"/>
      <w:r w:rsidRPr="003E680C">
        <w:rPr>
          <w:sz w:val="18"/>
        </w:rPr>
        <w:t>Child</w:t>
      </w:r>
      <w:proofErr w:type="spellEnd"/>
      <w:r w:rsidRPr="003E680C">
        <w:rPr>
          <w:sz w:val="18"/>
        </w:rPr>
        <w:t xml:space="preserve">, the city and the artist : An essay </w:t>
      </w:r>
      <w:proofErr w:type="spellStart"/>
      <w:r w:rsidRPr="003E680C">
        <w:rPr>
          <w:sz w:val="18"/>
        </w:rPr>
        <w:t>on</w:t>
      </w:r>
      <w:proofErr w:type="spellEnd"/>
      <w:r w:rsidRPr="003E680C">
        <w:rPr>
          <w:sz w:val="18"/>
        </w:rPr>
        <w:t xml:space="preserve"> </w:t>
      </w:r>
      <w:proofErr w:type="spellStart"/>
      <w:r w:rsidRPr="003E680C">
        <w:rPr>
          <w:sz w:val="18"/>
        </w:rPr>
        <w:t>architecture</w:t>
      </w:r>
      <w:proofErr w:type="spellEnd"/>
      <w:r w:rsidRPr="003E680C">
        <w:rPr>
          <w:sz w:val="18"/>
        </w:rPr>
        <w:t xml:space="preserve">. The </w:t>
      </w:r>
      <w:proofErr w:type="spellStart"/>
      <w:r w:rsidRPr="003E680C">
        <w:rPr>
          <w:sz w:val="18"/>
        </w:rPr>
        <w:t>in-between</w:t>
      </w:r>
      <w:proofErr w:type="spellEnd"/>
      <w:r w:rsidRPr="003E680C">
        <w:rPr>
          <w:sz w:val="18"/>
        </w:rPr>
        <w:t xml:space="preserve"> </w:t>
      </w:r>
      <w:proofErr w:type="spellStart"/>
      <w:r w:rsidRPr="003E680C">
        <w:rPr>
          <w:sz w:val="18"/>
        </w:rPr>
        <w:t>realm</w:t>
      </w:r>
      <w:proofErr w:type="spellEnd"/>
      <w:r w:rsidRPr="003E680C">
        <w:rPr>
          <w:sz w:val="18"/>
        </w:rPr>
        <w:t xml:space="preserve">. </w:t>
      </w:r>
      <w:r w:rsidRPr="003E680C">
        <w:rPr>
          <w:color w:val="FF0000"/>
          <w:sz w:val="18"/>
        </w:rPr>
        <w:t xml:space="preserve">Ed?. </w:t>
      </w:r>
      <w:proofErr w:type="spellStart"/>
      <w:r w:rsidRPr="003E680C">
        <w:rPr>
          <w:color w:val="FF0000"/>
          <w:sz w:val="18"/>
        </w:rPr>
        <w:t>publisher</w:t>
      </w:r>
      <w:proofErr w:type="spellEnd"/>
    </w:p>
    <w:p w:rsidR="003E680C" w:rsidRPr="003E680C" w:rsidRDefault="003E680C" w:rsidP="00182EC7">
      <w:pPr>
        <w:rPr>
          <w:sz w:val="18"/>
          <w:lang w:val="en-GB"/>
        </w:rPr>
      </w:pPr>
      <w:r w:rsidRPr="003E680C">
        <w:rPr>
          <w:sz w:val="18"/>
        </w:rPr>
        <w:t xml:space="preserve">Forman, R., 2006. Land Mosaics, The </w:t>
      </w:r>
      <w:proofErr w:type="spellStart"/>
      <w:r w:rsidRPr="003E680C">
        <w:rPr>
          <w:sz w:val="18"/>
        </w:rPr>
        <w:t>ecology</w:t>
      </w:r>
      <w:proofErr w:type="spellEnd"/>
      <w:r w:rsidRPr="003E680C">
        <w:rPr>
          <w:sz w:val="18"/>
        </w:rPr>
        <w:t xml:space="preserve"> of landscapes and regions. 9th ed. Cambridge: Cambridge </w:t>
      </w:r>
      <w:proofErr w:type="spellStart"/>
      <w:r w:rsidRPr="003E680C">
        <w:rPr>
          <w:sz w:val="18"/>
        </w:rPr>
        <w:t>Univesity</w:t>
      </w:r>
      <w:proofErr w:type="spellEnd"/>
      <w:r w:rsidRPr="003E680C">
        <w:rPr>
          <w:sz w:val="18"/>
        </w:rPr>
        <w:t xml:space="preserve"> </w:t>
      </w:r>
      <w:proofErr w:type="spellStart"/>
      <w:r w:rsidRPr="003E680C">
        <w:rPr>
          <w:sz w:val="18"/>
        </w:rPr>
        <w:t>Press</w:t>
      </w:r>
      <w:proofErr w:type="spellEnd"/>
      <w:r w:rsidRPr="003E680C">
        <w:rPr>
          <w:sz w:val="18"/>
        </w:rPr>
        <w:t>. pp.149</w:t>
      </w:r>
    </w:p>
    <w:p w:rsidR="003E680C" w:rsidRPr="003E680C" w:rsidRDefault="003E680C" w:rsidP="00182EC7">
      <w:pPr>
        <w:rPr>
          <w:sz w:val="18"/>
          <w:lang w:val="en-GB"/>
        </w:rPr>
      </w:pPr>
      <w:proofErr w:type="spellStart"/>
      <w:proofErr w:type="gramStart"/>
      <w:r w:rsidRPr="003E680C">
        <w:rPr>
          <w:sz w:val="18"/>
          <w:lang w:val="en-GB"/>
        </w:rPr>
        <w:t>Leatherbarrow</w:t>
      </w:r>
      <w:proofErr w:type="spellEnd"/>
      <w:r w:rsidRPr="003E680C">
        <w:rPr>
          <w:sz w:val="18"/>
          <w:lang w:val="en-GB"/>
        </w:rPr>
        <w:t>, D., 2009.</w:t>
      </w:r>
      <w:proofErr w:type="gramEnd"/>
      <w:r w:rsidRPr="003E680C">
        <w:rPr>
          <w:sz w:val="18"/>
          <w:lang w:val="en-GB"/>
        </w:rPr>
        <w:t xml:space="preserve"> Architecture Oriented Otherwise. New York: Princeton Architectural Press </w:t>
      </w:r>
    </w:p>
    <w:p w:rsidR="003E680C" w:rsidRPr="003E680C" w:rsidRDefault="003E680C" w:rsidP="00182EC7">
      <w:pPr>
        <w:rPr>
          <w:color w:val="FF0000"/>
          <w:sz w:val="18"/>
          <w:lang w:val="en-GB"/>
        </w:rPr>
      </w:pPr>
      <w:proofErr w:type="spellStart"/>
      <w:proofErr w:type="gramStart"/>
      <w:r w:rsidRPr="003E680C">
        <w:rPr>
          <w:sz w:val="18"/>
          <w:lang w:val="en-GB"/>
        </w:rPr>
        <w:t>Leatherbarrow</w:t>
      </w:r>
      <w:proofErr w:type="spellEnd"/>
      <w:r w:rsidRPr="003E680C">
        <w:rPr>
          <w:sz w:val="18"/>
          <w:lang w:val="en-GB"/>
        </w:rPr>
        <w:t>, D., 2012.</w:t>
      </w:r>
      <w:proofErr w:type="gramEnd"/>
      <w:r w:rsidRPr="003E680C">
        <w:rPr>
          <w:sz w:val="18"/>
          <w:lang w:val="en-GB"/>
        </w:rPr>
        <w:t xml:space="preserve"> Sacrifice of </w:t>
      </w:r>
      <w:proofErr w:type="gramStart"/>
      <w:r w:rsidRPr="003E680C">
        <w:rPr>
          <w:sz w:val="18"/>
          <w:lang w:val="en-GB"/>
        </w:rPr>
        <w:t xml:space="preserve">space </w:t>
      </w:r>
      <w:r w:rsidRPr="003E680C">
        <w:rPr>
          <w:color w:val="FF0000"/>
          <w:sz w:val="18"/>
          <w:lang w:val="en-GB"/>
        </w:rPr>
        <w:t>?</w:t>
      </w:r>
      <w:proofErr w:type="gramEnd"/>
      <w:r w:rsidRPr="003E680C">
        <w:rPr>
          <w:color w:val="FF0000"/>
          <w:sz w:val="18"/>
          <w:lang w:val="en-GB"/>
        </w:rPr>
        <w:t>????</w:t>
      </w:r>
    </w:p>
    <w:p w:rsidR="003E680C" w:rsidRPr="003E680C" w:rsidRDefault="003E680C" w:rsidP="00182EC7">
      <w:pPr>
        <w:rPr>
          <w:sz w:val="18"/>
        </w:rPr>
      </w:pPr>
      <w:proofErr w:type="spellStart"/>
      <w:r w:rsidRPr="003E680C">
        <w:rPr>
          <w:sz w:val="18"/>
        </w:rPr>
        <w:t>Sennett</w:t>
      </w:r>
      <w:proofErr w:type="spellEnd"/>
      <w:r w:rsidRPr="003E680C">
        <w:rPr>
          <w:sz w:val="18"/>
        </w:rPr>
        <w:t xml:space="preserve">, R., </w:t>
      </w:r>
      <w:proofErr w:type="spellStart"/>
      <w:r w:rsidRPr="003E680C">
        <w:rPr>
          <w:sz w:val="18"/>
        </w:rPr>
        <w:t>n.d</w:t>
      </w:r>
      <w:proofErr w:type="spellEnd"/>
      <w:r w:rsidRPr="003E680C">
        <w:rPr>
          <w:sz w:val="18"/>
        </w:rPr>
        <w:t xml:space="preserve">. </w:t>
      </w:r>
      <w:proofErr w:type="spellStart"/>
      <w:r w:rsidRPr="003E680C">
        <w:rPr>
          <w:sz w:val="18"/>
        </w:rPr>
        <w:t>Borders</w:t>
      </w:r>
      <w:proofErr w:type="spellEnd"/>
      <w:r w:rsidRPr="003E680C">
        <w:rPr>
          <w:sz w:val="18"/>
        </w:rPr>
        <w:t xml:space="preserve"> and </w:t>
      </w:r>
      <w:proofErr w:type="spellStart"/>
      <w:r w:rsidRPr="003E680C">
        <w:rPr>
          <w:sz w:val="18"/>
        </w:rPr>
        <w:t>Boundaries</w:t>
      </w:r>
      <w:proofErr w:type="spellEnd"/>
      <w:r w:rsidRPr="003E680C">
        <w:rPr>
          <w:sz w:val="18"/>
        </w:rPr>
        <w:t xml:space="preserve">. [online] </w:t>
      </w:r>
      <w:proofErr w:type="spellStart"/>
      <w:r w:rsidRPr="003E680C">
        <w:rPr>
          <w:sz w:val="18"/>
        </w:rPr>
        <w:t>Available</w:t>
      </w:r>
      <w:proofErr w:type="spellEnd"/>
      <w:r w:rsidRPr="003E680C">
        <w:rPr>
          <w:sz w:val="18"/>
        </w:rPr>
        <w:t xml:space="preserve"> at:&lt; http://www.richardsennett.com/site/SENN/Templates/General2.aspx?pageid=16&gt; [</w:t>
      </w:r>
      <w:proofErr w:type="spellStart"/>
      <w:r w:rsidRPr="003E680C">
        <w:rPr>
          <w:sz w:val="18"/>
        </w:rPr>
        <w:t>Accessed</w:t>
      </w:r>
      <w:proofErr w:type="spellEnd"/>
      <w:r w:rsidRPr="003E680C">
        <w:rPr>
          <w:sz w:val="18"/>
        </w:rPr>
        <w:t xml:space="preserve"> 26 </w:t>
      </w:r>
      <w:proofErr w:type="spellStart"/>
      <w:r w:rsidRPr="003E680C">
        <w:rPr>
          <w:sz w:val="18"/>
        </w:rPr>
        <w:t>July</w:t>
      </w:r>
      <w:proofErr w:type="spellEnd"/>
      <w:r w:rsidRPr="003E680C">
        <w:rPr>
          <w:sz w:val="18"/>
        </w:rPr>
        <w:t xml:space="preserve"> 2013].</w:t>
      </w:r>
    </w:p>
    <w:p w:rsidR="003E680C" w:rsidRPr="003E680C" w:rsidRDefault="003E680C" w:rsidP="00182EC7">
      <w:pPr>
        <w:rPr>
          <w:sz w:val="18"/>
        </w:rPr>
      </w:pPr>
      <w:proofErr w:type="spellStart"/>
      <w:r w:rsidRPr="003E680C">
        <w:rPr>
          <w:sz w:val="18"/>
        </w:rPr>
        <w:t>Sennett</w:t>
      </w:r>
      <w:proofErr w:type="spellEnd"/>
      <w:r w:rsidRPr="003E680C">
        <w:rPr>
          <w:sz w:val="18"/>
        </w:rPr>
        <w:t xml:space="preserve">, R., 2006. The </w:t>
      </w:r>
      <w:proofErr w:type="spellStart"/>
      <w:r w:rsidRPr="003E680C">
        <w:rPr>
          <w:sz w:val="18"/>
        </w:rPr>
        <w:t>Open</w:t>
      </w:r>
      <w:proofErr w:type="spellEnd"/>
      <w:r w:rsidRPr="003E680C">
        <w:rPr>
          <w:sz w:val="18"/>
        </w:rPr>
        <w:t xml:space="preserve"> City. [online] </w:t>
      </w:r>
      <w:proofErr w:type="spellStart"/>
      <w:r w:rsidRPr="003E680C">
        <w:rPr>
          <w:sz w:val="18"/>
        </w:rPr>
        <w:t>Available</w:t>
      </w:r>
      <w:proofErr w:type="spellEnd"/>
      <w:r w:rsidRPr="003E680C">
        <w:rPr>
          <w:sz w:val="18"/>
        </w:rPr>
        <w:t xml:space="preserve"> at:&lt; http://esteticartografias07.files.wordpress.com/2008/07/berlin_richard_sennett_2006-the_open_city1.pdf&gt; [</w:t>
      </w:r>
      <w:proofErr w:type="spellStart"/>
      <w:r w:rsidRPr="003E680C">
        <w:rPr>
          <w:sz w:val="18"/>
        </w:rPr>
        <w:t>Accessed</w:t>
      </w:r>
      <w:proofErr w:type="spellEnd"/>
      <w:r w:rsidRPr="003E680C">
        <w:rPr>
          <w:sz w:val="18"/>
        </w:rPr>
        <w:t xml:space="preserve"> 26 </w:t>
      </w:r>
      <w:proofErr w:type="spellStart"/>
      <w:r w:rsidRPr="003E680C">
        <w:rPr>
          <w:sz w:val="18"/>
        </w:rPr>
        <w:t>July</w:t>
      </w:r>
      <w:proofErr w:type="spellEnd"/>
      <w:r w:rsidRPr="003E680C">
        <w:rPr>
          <w:sz w:val="18"/>
        </w:rPr>
        <w:t xml:space="preserve"> 2013].</w:t>
      </w:r>
    </w:p>
    <w:p w:rsidR="003E680C" w:rsidRPr="001525D3" w:rsidRDefault="003E680C" w:rsidP="0074353F">
      <w:pPr>
        <w:rPr>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5F1"/>
    <w:multiLevelType w:val="multilevel"/>
    <w:tmpl w:val="FD925134"/>
    <w:lvl w:ilvl="0">
      <w:start w:val="1"/>
      <w:numFmt w:val="decimal"/>
      <w:lvlText w:val="%1"/>
      <w:lvlJc w:val="left"/>
      <w:pPr>
        <w:ind w:left="440" w:hanging="440"/>
      </w:pPr>
      <w:rPr>
        <w:rFonts w:hint="default"/>
      </w:rPr>
    </w:lvl>
    <w:lvl w:ilvl="1">
      <w:start w:val="3"/>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E13844"/>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323693"/>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A57ABB"/>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DBB6B28"/>
    <w:multiLevelType w:val="hybridMultilevel"/>
    <w:tmpl w:val="95F2F740"/>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20E66D5"/>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EB62B8"/>
    <w:multiLevelType w:val="hybridMultilevel"/>
    <w:tmpl w:val="4C5AA73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59D5B5E"/>
    <w:multiLevelType w:val="hybridMultilevel"/>
    <w:tmpl w:val="25CECC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7324D"/>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ED624C8"/>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0D0093A"/>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41734B6"/>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4EF30E9"/>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80B9C"/>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7E24667"/>
    <w:multiLevelType w:val="hybridMultilevel"/>
    <w:tmpl w:val="F8603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2F63D7"/>
    <w:multiLevelType w:val="hybridMultilevel"/>
    <w:tmpl w:val="768A12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F7C5EAC"/>
    <w:multiLevelType w:val="multilevel"/>
    <w:tmpl w:val="84286F8E"/>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3AE4CCA"/>
    <w:multiLevelType w:val="hybridMultilevel"/>
    <w:tmpl w:val="AC90C6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36120569"/>
    <w:multiLevelType w:val="multilevel"/>
    <w:tmpl w:val="84286F8E"/>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7B844DF"/>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B707F22"/>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CAC5DF8"/>
    <w:multiLevelType w:val="hybridMultilevel"/>
    <w:tmpl w:val="95F2F740"/>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3FF67E11"/>
    <w:multiLevelType w:val="hybridMultilevel"/>
    <w:tmpl w:val="85F68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D10C2"/>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50521C5"/>
    <w:multiLevelType w:val="multilevel"/>
    <w:tmpl w:val="6BE21A42"/>
    <w:lvl w:ilvl="0">
      <w:start w:val="2"/>
      <w:numFmt w:val="decimal"/>
      <w:lvlText w:val="%1."/>
      <w:lvlJc w:val="left"/>
      <w:pPr>
        <w:ind w:left="360" w:hanging="360"/>
      </w:pPr>
      <w:rPr>
        <w:rFonts w:hint="default"/>
        <w:b w:val="0"/>
        <w:color w:val="FF0000"/>
      </w:rPr>
    </w:lvl>
    <w:lvl w:ilvl="1">
      <w:start w:val="2"/>
      <w:numFmt w:val="decimal"/>
      <w:lvlText w:val="%1.%2."/>
      <w:lvlJc w:val="left"/>
      <w:pPr>
        <w:ind w:left="360" w:hanging="36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25">
    <w:nsid w:val="46E468C2"/>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77E7DE3"/>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9D95B0D"/>
    <w:multiLevelType w:val="hybridMultilevel"/>
    <w:tmpl w:val="BC4C4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7763E5"/>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C6E671D"/>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CC86C04"/>
    <w:multiLevelType w:val="hybridMultilevel"/>
    <w:tmpl w:val="906038D2"/>
    <w:lvl w:ilvl="0" w:tplc="6F72CA4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AA0B35"/>
    <w:multiLevelType w:val="hybridMultilevel"/>
    <w:tmpl w:val="CAAE0F5C"/>
    <w:lvl w:ilvl="0" w:tplc="EAA2F1E6">
      <w:start w:val="1"/>
      <w:numFmt w:val="bullet"/>
      <w:lvlText w:val="-"/>
      <w:lvlJc w:val="left"/>
      <w:pPr>
        <w:ind w:left="720" w:hanging="360"/>
      </w:pPr>
      <w:rPr>
        <w:rFonts w:ascii="Calibri" w:eastAsiaTheme="minorHAnsi" w:hAnsi="Calibri" w:cstheme="minorBidi" w:hint="default"/>
        <w:b w:val="0"/>
      </w:rPr>
    </w:lvl>
    <w:lvl w:ilvl="1" w:tplc="04060003" w:tentative="1">
      <w:start w:val="1"/>
      <w:numFmt w:val="bullet"/>
      <w:lvlText w:val="o"/>
      <w:lvlJc w:val="left"/>
      <w:pPr>
        <w:ind w:left="1440" w:hanging="360"/>
      </w:pPr>
      <w:rPr>
        <w:rFonts w:ascii="Courier New" w:hAnsi="Courier New" w:cs="Aria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Arial"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Arial" w:hint="default"/>
      </w:rPr>
    </w:lvl>
    <w:lvl w:ilvl="8" w:tplc="04060005" w:tentative="1">
      <w:start w:val="1"/>
      <w:numFmt w:val="bullet"/>
      <w:lvlText w:val=""/>
      <w:lvlJc w:val="left"/>
      <w:pPr>
        <w:ind w:left="6480" w:hanging="360"/>
      </w:pPr>
      <w:rPr>
        <w:rFonts w:ascii="Wingdings" w:hAnsi="Wingdings" w:hint="default"/>
      </w:rPr>
    </w:lvl>
  </w:abstractNum>
  <w:abstractNum w:abstractNumId="32">
    <w:nsid w:val="4FA94D8C"/>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DE749E"/>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2E42AAD"/>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2F4330A"/>
    <w:multiLevelType w:val="hybridMultilevel"/>
    <w:tmpl w:val="140A25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8441E1"/>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7372498"/>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7F04AFC"/>
    <w:multiLevelType w:val="hybridMultilevel"/>
    <w:tmpl w:val="20E8D4E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nsid w:val="5CA90A5B"/>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B36482"/>
    <w:multiLevelType w:val="hybridMultilevel"/>
    <w:tmpl w:val="6D70B9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nsid w:val="61140C2F"/>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62AC227C"/>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5217289"/>
    <w:multiLevelType w:val="multilevel"/>
    <w:tmpl w:val="84286F8E"/>
    <w:lvl w:ilvl="0">
      <w:start w:val="1"/>
      <w:numFmt w:val="decimal"/>
      <w:lvlText w:val="%1."/>
      <w:lvlJc w:val="left"/>
      <w:pPr>
        <w:ind w:left="720" w:hanging="360"/>
      </w:pPr>
      <w:rPr>
        <w:rFonts w:hint="default"/>
      </w:r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nsid w:val="68711222"/>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6B364C1B"/>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6C5308F3"/>
    <w:multiLevelType w:val="hybridMultilevel"/>
    <w:tmpl w:val="649040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7">
    <w:nsid w:val="718124EC"/>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C504ABC"/>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DB137D6"/>
    <w:multiLevelType w:val="multilevel"/>
    <w:tmpl w:val="0ABC4D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15"/>
  </w:num>
  <w:num w:numId="3">
    <w:abstractNumId w:val="31"/>
  </w:num>
  <w:num w:numId="4">
    <w:abstractNumId w:val="46"/>
  </w:num>
  <w:num w:numId="5">
    <w:abstractNumId w:val="8"/>
  </w:num>
  <w:num w:numId="6">
    <w:abstractNumId w:val="6"/>
  </w:num>
  <w:num w:numId="7">
    <w:abstractNumId w:val="38"/>
  </w:num>
  <w:num w:numId="8">
    <w:abstractNumId w:val="17"/>
  </w:num>
  <w:num w:numId="9">
    <w:abstractNumId w:val="40"/>
  </w:num>
  <w:num w:numId="10">
    <w:abstractNumId w:val="4"/>
  </w:num>
  <w:num w:numId="11">
    <w:abstractNumId w:val="5"/>
  </w:num>
  <w:num w:numId="12">
    <w:abstractNumId w:val="47"/>
  </w:num>
  <w:num w:numId="13">
    <w:abstractNumId w:val="44"/>
  </w:num>
  <w:num w:numId="14">
    <w:abstractNumId w:val="26"/>
  </w:num>
  <w:num w:numId="15">
    <w:abstractNumId w:val="21"/>
  </w:num>
  <w:num w:numId="16">
    <w:abstractNumId w:val="12"/>
  </w:num>
  <w:num w:numId="17">
    <w:abstractNumId w:val="37"/>
  </w:num>
  <w:num w:numId="18">
    <w:abstractNumId w:val="48"/>
  </w:num>
  <w:num w:numId="19">
    <w:abstractNumId w:val="19"/>
  </w:num>
  <w:num w:numId="20">
    <w:abstractNumId w:val="41"/>
  </w:num>
  <w:num w:numId="21">
    <w:abstractNumId w:val="42"/>
  </w:num>
  <w:num w:numId="22">
    <w:abstractNumId w:val="13"/>
  </w:num>
  <w:num w:numId="23">
    <w:abstractNumId w:val="10"/>
  </w:num>
  <w:num w:numId="24">
    <w:abstractNumId w:val="32"/>
  </w:num>
  <w:num w:numId="25">
    <w:abstractNumId w:val="11"/>
  </w:num>
  <w:num w:numId="26">
    <w:abstractNumId w:val="30"/>
  </w:num>
  <w:num w:numId="27">
    <w:abstractNumId w:val="45"/>
  </w:num>
  <w:num w:numId="28">
    <w:abstractNumId w:val="33"/>
  </w:num>
  <w:num w:numId="29">
    <w:abstractNumId w:val="1"/>
  </w:num>
  <w:num w:numId="30">
    <w:abstractNumId w:val="9"/>
  </w:num>
  <w:num w:numId="31">
    <w:abstractNumId w:val="27"/>
  </w:num>
  <w:num w:numId="32">
    <w:abstractNumId w:val="28"/>
  </w:num>
  <w:num w:numId="33">
    <w:abstractNumId w:val="0"/>
  </w:num>
  <w:num w:numId="34">
    <w:abstractNumId w:val="22"/>
  </w:num>
  <w:num w:numId="35">
    <w:abstractNumId w:val="35"/>
  </w:num>
  <w:num w:numId="36">
    <w:abstractNumId w:val="43"/>
  </w:num>
  <w:num w:numId="37">
    <w:abstractNumId w:val="25"/>
  </w:num>
  <w:num w:numId="38">
    <w:abstractNumId w:val="49"/>
  </w:num>
  <w:num w:numId="39">
    <w:abstractNumId w:val="34"/>
  </w:num>
  <w:num w:numId="40">
    <w:abstractNumId w:val="39"/>
  </w:num>
  <w:num w:numId="41">
    <w:abstractNumId w:val="14"/>
  </w:num>
  <w:num w:numId="42">
    <w:abstractNumId w:val="7"/>
  </w:num>
  <w:num w:numId="43">
    <w:abstractNumId w:val="29"/>
  </w:num>
  <w:num w:numId="44">
    <w:abstractNumId w:val="3"/>
  </w:num>
  <w:num w:numId="45">
    <w:abstractNumId w:val="20"/>
  </w:num>
  <w:num w:numId="46">
    <w:abstractNumId w:val="23"/>
  </w:num>
  <w:num w:numId="47">
    <w:abstractNumId w:val="18"/>
  </w:num>
  <w:num w:numId="48">
    <w:abstractNumId w:val="36"/>
  </w:num>
  <w:num w:numId="49">
    <w:abstractNumId w:val="24"/>
  </w:num>
  <w:num w:numId="5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1304"/>
  <w:hyphenationZone w:val="425"/>
  <w:characterSpacingControl w:val="doNotCompress"/>
  <w:endnotePr>
    <w:numFmt w:val="decimal"/>
  </w:endnotePr>
  <w:compat/>
  <w:rsids>
    <w:rsidRoot w:val="000F5E2E"/>
    <w:rsid w:val="00000775"/>
    <w:rsid w:val="00000D28"/>
    <w:rsid w:val="00001499"/>
    <w:rsid w:val="0000266D"/>
    <w:rsid w:val="00003315"/>
    <w:rsid w:val="000035DD"/>
    <w:rsid w:val="000051FA"/>
    <w:rsid w:val="00007EF4"/>
    <w:rsid w:val="00010651"/>
    <w:rsid w:val="00011C69"/>
    <w:rsid w:val="00012797"/>
    <w:rsid w:val="000142E0"/>
    <w:rsid w:val="000159B5"/>
    <w:rsid w:val="00016C21"/>
    <w:rsid w:val="00020B0C"/>
    <w:rsid w:val="00021F14"/>
    <w:rsid w:val="0002334A"/>
    <w:rsid w:val="00023909"/>
    <w:rsid w:val="00024235"/>
    <w:rsid w:val="00025F2A"/>
    <w:rsid w:val="000267AE"/>
    <w:rsid w:val="00026BEA"/>
    <w:rsid w:val="00030A7E"/>
    <w:rsid w:val="0003199F"/>
    <w:rsid w:val="0003260B"/>
    <w:rsid w:val="000330A1"/>
    <w:rsid w:val="000332AD"/>
    <w:rsid w:val="00033A1F"/>
    <w:rsid w:val="000344EA"/>
    <w:rsid w:val="00036F34"/>
    <w:rsid w:val="000375EF"/>
    <w:rsid w:val="00041754"/>
    <w:rsid w:val="000419EC"/>
    <w:rsid w:val="0004254E"/>
    <w:rsid w:val="00042E24"/>
    <w:rsid w:val="000436FA"/>
    <w:rsid w:val="00045C2B"/>
    <w:rsid w:val="00046D58"/>
    <w:rsid w:val="00050DB7"/>
    <w:rsid w:val="0005261B"/>
    <w:rsid w:val="000530BA"/>
    <w:rsid w:val="0005381A"/>
    <w:rsid w:val="00054618"/>
    <w:rsid w:val="000552DD"/>
    <w:rsid w:val="00056040"/>
    <w:rsid w:val="00056193"/>
    <w:rsid w:val="000569AA"/>
    <w:rsid w:val="000616CA"/>
    <w:rsid w:val="00061768"/>
    <w:rsid w:val="00063CB3"/>
    <w:rsid w:val="00063DF1"/>
    <w:rsid w:val="000652F6"/>
    <w:rsid w:val="000654F6"/>
    <w:rsid w:val="00065E99"/>
    <w:rsid w:val="0006646E"/>
    <w:rsid w:val="000670B1"/>
    <w:rsid w:val="00067962"/>
    <w:rsid w:val="00067A21"/>
    <w:rsid w:val="00071E71"/>
    <w:rsid w:val="0007411B"/>
    <w:rsid w:val="0007463B"/>
    <w:rsid w:val="00074EC0"/>
    <w:rsid w:val="00075FC5"/>
    <w:rsid w:val="00077A06"/>
    <w:rsid w:val="000804E7"/>
    <w:rsid w:val="000805AA"/>
    <w:rsid w:val="000808A2"/>
    <w:rsid w:val="00083E56"/>
    <w:rsid w:val="00084E43"/>
    <w:rsid w:val="0008542F"/>
    <w:rsid w:val="000861BD"/>
    <w:rsid w:val="00086307"/>
    <w:rsid w:val="00091A92"/>
    <w:rsid w:val="0009228A"/>
    <w:rsid w:val="000924A2"/>
    <w:rsid w:val="00092947"/>
    <w:rsid w:val="00092A5E"/>
    <w:rsid w:val="00092EC6"/>
    <w:rsid w:val="00094E6C"/>
    <w:rsid w:val="00096F18"/>
    <w:rsid w:val="0009740A"/>
    <w:rsid w:val="000979AB"/>
    <w:rsid w:val="000A1937"/>
    <w:rsid w:val="000A3EDC"/>
    <w:rsid w:val="000A4CDF"/>
    <w:rsid w:val="000A58EA"/>
    <w:rsid w:val="000A6D6D"/>
    <w:rsid w:val="000A7EAC"/>
    <w:rsid w:val="000B0F06"/>
    <w:rsid w:val="000B1506"/>
    <w:rsid w:val="000B27E2"/>
    <w:rsid w:val="000B30F9"/>
    <w:rsid w:val="000B49E8"/>
    <w:rsid w:val="000B6E16"/>
    <w:rsid w:val="000C1057"/>
    <w:rsid w:val="000C140E"/>
    <w:rsid w:val="000C4BEE"/>
    <w:rsid w:val="000C67AB"/>
    <w:rsid w:val="000D034C"/>
    <w:rsid w:val="000D1BE9"/>
    <w:rsid w:val="000D1CC1"/>
    <w:rsid w:val="000D31E7"/>
    <w:rsid w:val="000D3794"/>
    <w:rsid w:val="000D5B57"/>
    <w:rsid w:val="000D6F5B"/>
    <w:rsid w:val="000E078A"/>
    <w:rsid w:val="000E094F"/>
    <w:rsid w:val="000E1E99"/>
    <w:rsid w:val="000E1EC0"/>
    <w:rsid w:val="000E2D12"/>
    <w:rsid w:val="000E3080"/>
    <w:rsid w:val="000E3F27"/>
    <w:rsid w:val="000E5650"/>
    <w:rsid w:val="000E64A5"/>
    <w:rsid w:val="000E6F81"/>
    <w:rsid w:val="000F32A0"/>
    <w:rsid w:val="000F481F"/>
    <w:rsid w:val="000F5E2E"/>
    <w:rsid w:val="000F61ED"/>
    <w:rsid w:val="000F663A"/>
    <w:rsid w:val="000F75DC"/>
    <w:rsid w:val="000F7D43"/>
    <w:rsid w:val="001014ED"/>
    <w:rsid w:val="001018BB"/>
    <w:rsid w:val="00101E58"/>
    <w:rsid w:val="00101FDB"/>
    <w:rsid w:val="00102877"/>
    <w:rsid w:val="00105713"/>
    <w:rsid w:val="00105FB4"/>
    <w:rsid w:val="001060DA"/>
    <w:rsid w:val="00107D83"/>
    <w:rsid w:val="0011092E"/>
    <w:rsid w:val="00110E82"/>
    <w:rsid w:val="00112C5C"/>
    <w:rsid w:val="00113338"/>
    <w:rsid w:val="001133DE"/>
    <w:rsid w:val="0011377F"/>
    <w:rsid w:val="00115322"/>
    <w:rsid w:val="0011619B"/>
    <w:rsid w:val="00120C9F"/>
    <w:rsid w:val="00121604"/>
    <w:rsid w:val="00121B9B"/>
    <w:rsid w:val="00123919"/>
    <w:rsid w:val="00125ED4"/>
    <w:rsid w:val="001261DF"/>
    <w:rsid w:val="00126A35"/>
    <w:rsid w:val="00127BE9"/>
    <w:rsid w:val="00130564"/>
    <w:rsid w:val="00130832"/>
    <w:rsid w:val="00131D82"/>
    <w:rsid w:val="00132835"/>
    <w:rsid w:val="00134296"/>
    <w:rsid w:val="001350FD"/>
    <w:rsid w:val="00136DF3"/>
    <w:rsid w:val="0013727E"/>
    <w:rsid w:val="001378EC"/>
    <w:rsid w:val="00137AF9"/>
    <w:rsid w:val="0014004F"/>
    <w:rsid w:val="001407AD"/>
    <w:rsid w:val="00145D08"/>
    <w:rsid w:val="0014669A"/>
    <w:rsid w:val="00146E8C"/>
    <w:rsid w:val="00147CF5"/>
    <w:rsid w:val="00150BAE"/>
    <w:rsid w:val="001514B8"/>
    <w:rsid w:val="001525D3"/>
    <w:rsid w:val="001547FF"/>
    <w:rsid w:val="00154FAF"/>
    <w:rsid w:val="00155078"/>
    <w:rsid w:val="00156BFA"/>
    <w:rsid w:val="001579A7"/>
    <w:rsid w:val="00157EAC"/>
    <w:rsid w:val="00157F64"/>
    <w:rsid w:val="001612D2"/>
    <w:rsid w:val="00162D27"/>
    <w:rsid w:val="0016626C"/>
    <w:rsid w:val="00167D28"/>
    <w:rsid w:val="00167EF9"/>
    <w:rsid w:val="0017026F"/>
    <w:rsid w:val="00170BC5"/>
    <w:rsid w:val="001744A1"/>
    <w:rsid w:val="0017471F"/>
    <w:rsid w:val="00176423"/>
    <w:rsid w:val="0017651F"/>
    <w:rsid w:val="00176FF8"/>
    <w:rsid w:val="00181437"/>
    <w:rsid w:val="0018178C"/>
    <w:rsid w:val="00181BF0"/>
    <w:rsid w:val="00182EC7"/>
    <w:rsid w:val="001844D8"/>
    <w:rsid w:val="0018493F"/>
    <w:rsid w:val="0018725D"/>
    <w:rsid w:val="0019030C"/>
    <w:rsid w:val="00191377"/>
    <w:rsid w:val="00191CD7"/>
    <w:rsid w:val="00192305"/>
    <w:rsid w:val="0019299A"/>
    <w:rsid w:val="00192B72"/>
    <w:rsid w:val="001941D1"/>
    <w:rsid w:val="00194626"/>
    <w:rsid w:val="00195678"/>
    <w:rsid w:val="00196D82"/>
    <w:rsid w:val="00197575"/>
    <w:rsid w:val="001A0400"/>
    <w:rsid w:val="001A15AB"/>
    <w:rsid w:val="001A26D3"/>
    <w:rsid w:val="001A40C6"/>
    <w:rsid w:val="001A4BDF"/>
    <w:rsid w:val="001A5F80"/>
    <w:rsid w:val="001A6B81"/>
    <w:rsid w:val="001A72AE"/>
    <w:rsid w:val="001A761F"/>
    <w:rsid w:val="001B2491"/>
    <w:rsid w:val="001B3964"/>
    <w:rsid w:val="001B3A1A"/>
    <w:rsid w:val="001B4C1C"/>
    <w:rsid w:val="001B4E78"/>
    <w:rsid w:val="001B73B3"/>
    <w:rsid w:val="001C0A86"/>
    <w:rsid w:val="001C0F75"/>
    <w:rsid w:val="001C20F4"/>
    <w:rsid w:val="001C36F6"/>
    <w:rsid w:val="001C4846"/>
    <w:rsid w:val="001C4AA9"/>
    <w:rsid w:val="001C4F1E"/>
    <w:rsid w:val="001C58B8"/>
    <w:rsid w:val="001C6209"/>
    <w:rsid w:val="001C715A"/>
    <w:rsid w:val="001C7534"/>
    <w:rsid w:val="001D11AD"/>
    <w:rsid w:val="001D19F5"/>
    <w:rsid w:val="001D1FE7"/>
    <w:rsid w:val="001D2052"/>
    <w:rsid w:val="001D2646"/>
    <w:rsid w:val="001D2BBD"/>
    <w:rsid w:val="001D2E93"/>
    <w:rsid w:val="001D514F"/>
    <w:rsid w:val="001D53E6"/>
    <w:rsid w:val="001D6093"/>
    <w:rsid w:val="001D681B"/>
    <w:rsid w:val="001D72CD"/>
    <w:rsid w:val="001D765C"/>
    <w:rsid w:val="001E1C81"/>
    <w:rsid w:val="001E2B01"/>
    <w:rsid w:val="001E3E54"/>
    <w:rsid w:val="001E6738"/>
    <w:rsid w:val="001F0BE3"/>
    <w:rsid w:val="001F11A6"/>
    <w:rsid w:val="00200A34"/>
    <w:rsid w:val="00201196"/>
    <w:rsid w:val="00201BFE"/>
    <w:rsid w:val="0020425F"/>
    <w:rsid w:val="00204307"/>
    <w:rsid w:val="002074DA"/>
    <w:rsid w:val="002105FF"/>
    <w:rsid w:val="00210860"/>
    <w:rsid w:val="00210AC6"/>
    <w:rsid w:val="002144B4"/>
    <w:rsid w:val="00215F1F"/>
    <w:rsid w:val="00217A51"/>
    <w:rsid w:val="002205C8"/>
    <w:rsid w:val="00220ABF"/>
    <w:rsid w:val="00220AE2"/>
    <w:rsid w:val="002217CA"/>
    <w:rsid w:val="002222AA"/>
    <w:rsid w:val="00223C02"/>
    <w:rsid w:val="002241AC"/>
    <w:rsid w:val="00224F0A"/>
    <w:rsid w:val="00226862"/>
    <w:rsid w:val="0022713B"/>
    <w:rsid w:val="00227343"/>
    <w:rsid w:val="002276E0"/>
    <w:rsid w:val="002277D9"/>
    <w:rsid w:val="00227CDE"/>
    <w:rsid w:val="00230457"/>
    <w:rsid w:val="002318BB"/>
    <w:rsid w:val="002378ED"/>
    <w:rsid w:val="002401D3"/>
    <w:rsid w:val="002411DA"/>
    <w:rsid w:val="002415F4"/>
    <w:rsid w:val="00241EEB"/>
    <w:rsid w:val="002421C1"/>
    <w:rsid w:val="00242335"/>
    <w:rsid w:val="0024298B"/>
    <w:rsid w:val="0024402B"/>
    <w:rsid w:val="0024468D"/>
    <w:rsid w:val="00244FD0"/>
    <w:rsid w:val="002463AF"/>
    <w:rsid w:val="00246B8B"/>
    <w:rsid w:val="00247B6A"/>
    <w:rsid w:val="00247FCA"/>
    <w:rsid w:val="00250D73"/>
    <w:rsid w:val="00250E85"/>
    <w:rsid w:val="002515CA"/>
    <w:rsid w:val="00251BBB"/>
    <w:rsid w:val="0025227F"/>
    <w:rsid w:val="00253911"/>
    <w:rsid w:val="0025432A"/>
    <w:rsid w:val="002543F0"/>
    <w:rsid w:val="002553DB"/>
    <w:rsid w:val="00256A72"/>
    <w:rsid w:val="00256CA1"/>
    <w:rsid w:val="00257147"/>
    <w:rsid w:val="002571C7"/>
    <w:rsid w:val="002629BE"/>
    <w:rsid w:val="00263446"/>
    <w:rsid w:val="00263A12"/>
    <w:rsid w:val="00264D21"/>
    <w:rsid w:val="00265DA0"/>
    <w:rsid w:val="00266098"/>
    <w:rsid w:val="002662D5"/>
    <w:rsid w:val="002669FE"/>
    <w:rsid w:val="00267321"/>
    <w:rsid w:val="00267A44"/>
    <w:rsid w:val="00267C31"/>
    <w:rsid w:val="0027031E"/>
    <w:rsid w:val="002706E5"/>
    <w:rsid w:val="00271063"/>
    <w:rsid w:val="002716C4"/>
    <w:rsid w:val="0027238C"/>
    <w:rsid w:val="00272DD9"/>
    <w:rsid w:val="00272EAC"/>
    <w:rsid w:val="002738C0"/>
    <w:rsid w:val="00273D83"/>
    <w:rsid w:val="00273D89"/>
    <w:rsid w:val="00274DC3"/>
    <w:rsid w:val="002753F7"/>
    <w:rsid w:val="00277DEE"/>
    <w:rsid w:val="0028212D"/>
    <w:rsid w:val="002831DF"/>
    <w:rsid w:val="0028619F"/>
    <w:rsid w:val="002861EA"/>
    <w:rsid w:val="00286931"/>
    <w:rsid w:val="00287495"/>
    <w:rsid w:val="0029023A"/>
    <w:rsid w:val="00291107"/>
    <w:rsid w:val="00291B00"/>
    <w:rsid w:val="00292C67"/>
    <w:rsid w:val="002930A1"/>
    <w:rsid w:val="0029363F"/>
    <w:rsid w:val="00294D5D"/>
    <w:rsid w:val="0029593E"/>
    <w:rsid w:val="00297871"/>
    <w:rsid w:val="002A03CE"/>
    <w:rsid w:val="002A1D71"/>
    <w:rsid w:val="002A2FCB"/>
    <w:rsid w:val="002A4A5B"/>
    <w:rsid w:val="002A53A3"/>
    <w:rsid w:val="002A58A4"/>
    <w:rsid w:val="002A5C36"/>
    <w:rsid w:val="002A66E0"/>
    <w:rsid w:val="002A696C"/>
    <w:rsid w:val="002A72BB"/>
    <w:rsid w:val="002A7D97"/>
    <w:rsid w:val="002B1A3D"/>
    <w:rsid w:val="002B228C"/>
    <w:rsid w:val="002B3A82"/>
    <w:rsid w:val="002B59F6"/>
    <w:rsid w:val="002B7218"/>
    <w:rsid w:val="002B7AB0"/>
    <w:rsid w:val="002C0366"/>
    <w:rsid w:val="002C04D9"/>
    <w:rsid w:val="002C0F86"/>
    <w:rsid w:val="002C1754"/>
    <w:rsid w:val="002C1C22"/>
    <w:rsid w:val="002C21C5"/>
    <w:rsid w:val="002C25D2"/>
    <w:rsid w:val="002C3B87"/>
    <w:rsid w:val="002C3D9A"/>
    <w:rsid w:val="002C4740"/>
    <w:rsid w:val="002C67B8"/>
    <w:rsid w:val="002D03D4"/>
    <w:rsid w:val="002D0403"/>
    <w:rsid w:val="002D18C6"/>
    <w:rsid w:val="002D261A"/>
    <w:rsid w:val="002D2B4D"/>
    <w:rsid w:val="002D3DF5"/>
    <w:rsid w:val="002D49F6"/>
    <w:rsid w:val="002D4D37"/>
    <w:rsid w:val="002D5ACB"/>
    <w:rsid w:val="002D7790"/>
    <w:rsid w:val="002E058F"/>
    <w:rsid w:val="002E17DB"/>
    <w:rsid w:val="002E23A7"/>
    <w:rsid w:val="002E243A"/>
    <w:rsid w:val="002E58DC"/>
    <w:rsid w:val="002E5E4F"/>
    <w:rsid w:val="002E67BD"/>
    <w:rsid w:val="002E7847"/>
    <w:rsid w:val="002F1471"/>
    <w:rsid w:val="002F14F9"/>
    <w:rsid w:val="002F214C"/>
    <w:rsid w:val="002F2D36"/>
    <w:rsid w:val="002F39AC"/>
    <w:rsid w:val="002F3FEB"/>
    <w:rsid w:val="00300956"/>
    <w:rsid w:val="0030147C"/>
    <w:rsid w:val="0030151C"/>
    <w:rsid w:val="00301B9B"/>
    <w:rsid w:val="00301BBA"/>
    <w:rsid w:val="00304067"/>
    <w:rsid w:val="0030455D"/>
    <w:rsid w:val="00305038"/>
    <w:rsid w:val="00306FD4"/>
    <w:rsid w:val="003078B0"/>
    <w:rsid w:val="00307D25"/>
    <w:rsid w:val="00307DCD"/>
    <w:rsid w:val="00307DE7"/>
    <w:rsid w:val="00307EFE"/>
    <w:rsid w:val="00311437"/>
    <w:rsid w:val="003135D0"/>
    <w:rsid w:val="00316CA7"/>
    <w:rsid w:val="003171A3"/>
    <w:rsid w:val="003171E5"/>
    <w:rsid w:val="00317A9D"/>
    <w:rsid w:val="00323810"/>
    <w:rsid w:val="00324297"/>
    <w:rsid w:val="0032443E"/>
    <w:rsid w:val="00324A44"/>
    <w:rsid w:val="003252A8"/>
    <w:rsid w:val="00325F88"/>
    <w:rsid w:val="00326274"/>
    <w:rsid w:val="0032675F"/>
    <w:rsid w:val="00331E95"/>
    <w:rsid w:val="00336961"/>
    <w:rsid w:val="003379FB"/>
    <w:rsid w:val="00337F3A"/>
    <w:rsid w:val="0034088C"/>
    <w:rsid w:val="00340F44"/>
    <w:rsid w:val="00344056"/>
    <w:rsid w:val="00344E5B"/>
    <w:rsid w:val="003455FC"/>
    <w:rsid w:val="00345ECB"/>
    <w:rsid w:val="00346781"/>
    <w:rsid w:val="003472C2"/>
    <w:rsid w:val="0034753C"/>
    <w:rsid w:val="00350EAE"/>
    <w:rsid w:val="0035119B"/>
    <w:rsid w:val="0035135C"/>
    <w:rsid w:val="00351713"/>
    <w:rsid w:val="003517B9"/>
    <w:rsid w:val="0035213F"/>
    <w:rsid w:val="00352292"/>
    <w:rsid w:val="00354BF1"/>
    <w:rsid w:val="0035528A"/>
    <w:rsid w:val="003553AB"/>
    <w:rsid w:val="003559B6"/>
    <w:rsid w:val="00356517"/>
    <w:rsid w:val="0035748C"/>
    <w:rsid w:val="0036063A"/>
    <w:rsid w:val="003609E4"/>
    <w:rsid w:val="00360B3B"/>
    <w:rsid w:val="00361553"/>
    <w:rsid w:val="003623DA"/>
    <w:rsid w:val="00364002"/>
    <w:rsid w:val="0036427F"/>
    <w:rsid w:val="00364CBA"/>
    <w:rsid w:val="0036799C"/>
    <w:rsid w:val="00371062"/>
    <w:rsid w:val="00372408"/>
    <w:rsid w:val="003736A0"/>
    <w:rsid w:val="003739FB"/>
    <w:rsid w:val="00373EA4"/>
    <w:rsid w:val="00376A9B"/>
    <w:rsid w:val="003809F2"/>
    <w:rsid w:val="003824F8"/>
    <w:rsid w:val="0038497B"/>
    <w:rsid w:val="0038560B"/>
    <w:rsid w:val="00386A25"/>
    <w:rsid w:val="00386E58"/>
    <w:rsid w:val="003876EF"/>
    <w:rsid w:val="003902E5"/>
    <w:rsid w:val="00391521"/>
    <w:rsid w:val="003942D8"/>
    <w:rsid w:val="00394678"/>
    <w:rsid w:val="0039577B"/>
    <w:rsid w:val="00395CFF"/>
    <w:rsid w:val="00395DBE"/>
    <w:rsid w:val="0039788D"/>
    <w:rsid w:val="003A077B"/>
    <w:rsid w:val="003A0F0B"/>
    <w:rsid w:val="003A11A1"/>
    <w:rsid w:val="003A136E"/>
    <w:rsid w:val="003A16D1"/>
    <w:rsid w:val="003A3626"/>
    <w:rsid w:val="003A3BFA"/>
    <w:rsid w:val="003A43AB"/>
    <w:rsid w:val="003A5B35"/>
    <w:rsid w:val="003A6705"/>
    <w:rsid w:val="003A7290"/>
    <w:rsid w:val="003A79FF"/>
    <w:rsid w:val="003B01FA"/>
    <w:rsid w:val="003B0353"/>
    <w:rsid w:val="003B1F45"/>
    <w:rsid w:val="003B256A"/>
    <w:rsid w:val="003B3357"/>
    <w:rsid w:val="003B3D91"/>
    <w:rsid w:val="003B41E7"/>
    <w:rsid w:val="003B4542"/>
    <w:rsid w:val="003B4EC0"/>
    <w:rsid w:val="003B50D9"/>
    <w:rsid w:val="003B6FD2"/>
    <w:rsid w:val="003B74F0"/>
    <w:rsid w:val="003B7CC3"/>
    <w:rsid w:val="003C03AB"/>
    <w:rsid w:val="003C47F7"/>
    <w:rsid w:val="003C57AE"/>
    <w:rsid w:val="003C6E1E"/>
    <w:rsid w:val="003C6FD1"/>
    <w:rsid w:val="003D0770"/>
    <w:rsid w:val="003D09E3"/>
    <w:rsid w:val="003D4159"/>
    <w:rsid w:val="003D5F9F"/>
    <w:rsid w:val="003D7CB7"/>
    <w:rsid w:val="003E0500"/>
    <w:rsid w:val="003E1EFE"/>
    <w:rsid w:val="003E2165"/>
    <w:rsid w:val="003E4975"/>
    <w:rsid w:val="003E5948"/>
    <w:rsid w:val="003E6292"/>
    <w:rsid w:val="003E680C"/>
    <w:rsid w:val="003E73F7"/>
    <w:rsid w:val="003F0A7D"/>
    <w:rsid w:val="003F212E"/>
    <w:rsid w:val="003F23AF"/>
    <w:rsid w:val="003F2843"/>
    <w:rsid w:val="003F35A5"/>
    <w:rsid w:val="003F3AF4"/>
    <w:rsid w:val="003F3DCE"/>
    <w:rsid w:val="003F5D23"/>
    <w:rsid w:val="003F6154"/>
    <w:rsid w:val="003F6CF1"/>
    <w:rsid w:val="004000E9"/>
    <w:rsid w:val="004018EE"/>
    <w:rsid w:val="00404EBE"/>
    <w:rsid w:val="00407E09"/>
    <w:rsid w:val="00407E2B"/>
    <w:rsid w:val="00411B79"/>
    <w:rsid w:val="00413D2F"/>
    <w:rsid w:val="004151B9"/>
    <w:rsid w:val="00416BC3"/>
    <w:rsid w:val="00416C0F"/>
    <w:rsid w:val="00416DC7"/>
    <w:rsid w:val="00417A53"/>
    <w:rsid w:val="00423468"/>
    <w:rsid w:val="00424464"/>
    <w:rsid w:val="00424E7C"/>
    <w:rsid w:val="00426116"/>
    <w:rsid w:val="00427C70"/>
    <w:rsid w:val="00430820"/>
    <w:rsid w:val="00430F39"/>
    <w:rsid w:val="0043123B"/>
    <w:rsid w:val="00432198"/>
    <w:rsid w:val="00432C9E"/>
    <w:rsid w:val="004338D6"/>
    <w:rsid w:val="00434D44"/>
    <w:rsid w:val="00436463"/>
    <w:rsid w:val="004376A1"/>
    <w:rsid w:val="0044070F"/>
    <w:rsid w:val="00441823"/>
    <w:rsid w:val="00441D09"/>
    <w:rsid w:val="004428D4"/>
    <w:rsid w:val="00444006"/>
    <w:rsid w:val="00446C9B"/>
    <w:rsid w:val="00450ACB"/>
    <w:rsid w:val="00452758"/>
    <w:rsid w:val="00453557"/>
    <w:rsid w:val="00453AB2"/>
    <w:rsid w:val="00453AE9"/>
    <w:rsid w:val="00453E53"/>
    <w:rsid w:val="00454A22"/>
    <w:rsid w:val="004553D1"/>
    <w:rsid w:val="00456F02"/>
    <w:rsid w:val="004579D6"/>
    <w:rsid w:val="00457AAA"/>
    <w:rsid w:val="004604F7"/>
    <w:rsid w:val="00461B27"/>
    <w:rsid w:val="00462D84"/>
    <w:rsid w:val="004633CA"/>
    <w:rsid w:val="0046410A"/>
    <w:rsid w:val="0046452A"/>
    <w:rsid w:val="00464D87"/>
    <w:rsid w:val="00465A3F"/>
    <w:rsid w:val="00466495"/>
    <w:rsid w:val="004665B4"/>
    <w:rsid w:val="00467827"/>
    <w:rsid w:val="00467AB2"/>
    <w:rsid w:val="00470596"/>
    <w:rsid w:val="004717A4"/>
    <w:rsid w:val="00471B40"/>
    <w:rsid w:val="00472C57"/>
    <w:rsid w:val="00473E9F"/>
    <w:rsid w:val="00475E40"/>
    <w:rsid w:val="00476488"/>
    <w:rsid w:val="004764D3"/>
    <w:rsid w:val="004821DE"/>
    <w:rsid w:val="00482C56"/>
    <w:rsid w:val="004832BF"/>
    <w:rsid w:val="00483BC0"/>
    <w:rsid w:val="00484E5E"/>
    <w:rsid w:val="004854BA"/>
    <w:rsid w:val="00485B0F"/>
    <w:rsid w:val="00485C3D"/>
    <w:rsid w:val="0048612A"/>
    <w:rsid w:val="004868EA"/>
    <w:rsid w:val="00490D88"/>
    <w:rsid w:val="004926DA"/>
    <w:rsid w:val="0049336D"/>
    <w:rsid w:val="0049361A"/>
    <w:rsid w:val="00494F18"/>
    <w:rsid w:val="00495BAE"/>
    <w:rsid w:val="004A2109"/>
    <w:rsid w:val="004A36FD"/>
    <w:rsid w:val="004A3C20"/>
    <w:rsid w:val="004A4288"/>
    <w:rsid w:val="004A491F"/>
    <w:rsid w:val="004A4E4D"/>
    <w:rsid w:val="004A5F7E"/>
    <w:rsid w:val="004A7B87"/>
    <w:rsid w:val="004B05DD"/>
    <w:rsid w:val="004B12FB"/>
    <w:rsid w:val="004B1BC4"/>
    <w:rsid w:val="004B1D98"/>
    <w:rsid w:val="004B28F7"/>
    <w:rsid w:val="004B3981"/>
    <w:rsid w:val="004B5D30"/>
    <w:rsid w:val="004B6605"/>
    <w:rsid w:val="004B6D1E"/>
    <w:rsid w:val="004B7911"/>
    <w:rsid w:val="004C0AC8"/>
    <w:rsid w:val="004C0DD1"/>
    <w:rsid w:val="004C2361"/>
    <w:rsid w:val="004C2534"/>
    <w:rsid w:val="004C61F6"/>
    <w:rsid w:val="004C631F"/>
    <w:rsid w:val="004C6349"/>
    <w:rsid w:val="004C681D"/>
    <w:rsid w:val="004C6FB1"/>
    <w:rsid w:val="004C72FA"/>
    <w:rsid w:val="004C7750"/>
    <w:rsid w:val="004C7E12"/>
    <w:rsid w:val="004D06D5"/>
    <w:rsid w:val="004D10CD"/>
    <w:rsid w:val="004D250F"/>
    <w:rsid w:val="004D2E71"/>
    <w:rsid w:val="004D2E89"/>
    <w:rsid w:val="004D3236"/>
    <w:rsid w:val="004D429E"/>
    <w:rsid w:val="004D4D9B"/>
    <w:rsid w:val="004D50B5"/>
    <w:rsid w:val="004D5205"/>
    <w:rsid w:val="004E11D1"/>
    <w:rsid w:val="004E215E"/>
    <w:rsid w:val="004E2233"/>
    <w:rsid w:val="004E2446"/>
    <w:rsid w:val="004E26B1"/>
    <w:rsid w:val="004E2BEE"/>
    <w:rsid w:val="004E36C4"/>
    <w:rsid w:val="004E4206"/>
    <w:rsid w:val="004E462D"/>
    <w:rsid w:val="004E73B6"/>
    <w:rsid w:val="004F06AE"/>
    <w:rsid w:val="004F0A75"/>
    <w:rsid w:val="004F0B51"/>
    <w:rsid w:val="004F1EF5"/>
    <w:rsid w:val="004F1F9B"/>
    <w:rsid w:val="004F2368"/>
    <w:rsid w:val="004F2AA3"/>
    <w:rsid w:val="004F42F0"/>
    <w:rsid w:val="004F4565"/>
    <w:rsid w:val="004F6197"/>
    <w:rsid w:val="004F6D4C"/>
    <w:rsid w:val="004F7589"/>
    <w:rsid w:val="00500079"/>
    <w:rsid w:val="0050248D"/>
    <w:rsid w:val="00502FD8"/>
    <w:rsid w:val="00502FF2"/>
    <w:rsid w:val="00503270"/>
    <w:rsid w:val="0050453F"/>
    <w:rsid w:val="005048D0"/>
    <w:rsid w:val="00506D30"/>
    <w:rsid w:val="00507F90"/>
    <w:rsid w:val="005102FD"/>
    <w:rsid w:val="0051073E"/>
    <w:rsid w:val="00510A15"/>
    <w:rsid w:val="00511D2B"/>
    <w:rsid w:val="005141E6"/>
    <w:rsid w:val="00514695"/>
    <w:rsid w:val="0051613A"/>
    <w:rsid w:val="005175C6"/>
    <w:rsid w:val="00521D78"/>
    <w:rsid w:val="00522926"/>
    <w:rsid w:val="00526656"/>
    <w:rsid w:val="00527BFF"/>
    <w:rsid w:val="00531B64"/>
    <w:rsid w:val="00531F62"/>
    <w:rsid w:val="005325F0"/>
    <w:rsid w:val="00533461"/>
    <w:rsid w:val="00536674"/>
    <w:rsid w:val="0053671F"/>
    <w:rsid w:val="00536EE0"/>
    <w:rsid w:val="0054034E"/>
    <w:rsid w:val="005406C4"/>
    <w:rsid w:val="00540B9B"/>
    <w:rsid w:val="00540C51"/>
    <w:rsid w:val="005415B7"/>
    <w:rsid w:val="0054236F"/>
    <w:rsid w:val="00543D7F"/>
    <w:rsid w:val="005451BC"/>
    <w:rsid w:val="005462CC"/>
    <w:rsid w:val="00546A4F"/>
    <w:rsid w:val="00547FD1"/>
    <w:rsid w:val="00550A73"/>
    <w:rsid w:val="00552955"/>
    <w:rsid w:val="00554991"/>
    <w:rsid w:val="005572A4"/>
    <w:rsid w:val="00557F79"/>
    <w:rsid w:val="00560C9B"/>
    <w:rsid w:val="005610D6"/>
    <w:rsid w:val="00562F52"/>
    <w:rsid w:val="00564D60"/>
    <w:rsid w:val="0056556E"/>
    <w:rsid w:val="00565BC2"/>
    <w:rsid w:val="00566048"/>
    <w:rsid w:val="00567D63"/>
    <w:rsid w:val="00570104"/>
    <w:rsid w:val="00570156"/>
    <w:rsid w:val="00571163"/>
    <w:rsid w:val="00572FA3"/>
    <w:rsid w:val="00573973"/>
    <w:rsid w:val="00575863"/>
    <w:rsid w:val="005801A3"/>
    <w:rsid w:val="00582734"/>
    <w:rsid w:val="00582A5F"/>
    <w:rsid w:val="00583234"/>
    <w:rsid w:val="00584BF1"/>
    <w:rsid w:val="00585553"/>
    <w:rsid w:val="00585C2A"/>
    <w:rsid w:val="00590A53"/>
    <w:rsid w:val="00591623"/>
    <w:rsid w:val="00596873"/>
    <w:rsid w:val="005A0E92"/>
    <w:rsid w:val="005A1435"/>
    <w:rsid w:val="005A3C51"/>
    <w:rsid w:val="005A43E6"/>
    <w:rsid w:val="005A58F4"/>
    <w:rsid w:val="005A62E5"/>
    <w:rsid w:val="005A6AC2"/>
    <w:rsid w:val="005A6C4A"/>
    <w:rsid w:val="005A7242"/>
    <w:rsid w:val="005A75CF"/>
    <w:rsid w:val="005B0B8D"/>
    <w:rsid w:val="005B1DED"/>
    <w:rsid w:val="005B2971"/>
    <w:rsid w:val="005B3CCB"/>
    <w:rsid w:val="005B45A4"/>
    <w:rsid w:val="005B5949"/>
    <w:rsid w:val="005B60AB"/>
    <w:rsid w:val="005B6CF2"/>
    <w:rsid w:val="005C0F86"/>
    <w:rsid w:val="005C127F"/>
    <w:rsid w:val="005C1B6E"/>
    <w:rsid w:val="005C28B5"/>
    <w:rsid w:val="005C5D9A"/>
    <w:rsid w:val="005C6EAE"/>
    <w:rsid w:val="005C702B"/>
    <w:rsid w:val="005C76EC"/>
    <w:rsid w:val="005D1440"/>
    <w:rsid w:val="005D1BC3"/>
    <w:rsid w:val="005D1F23"/>
    <w:rsid w:val="005D2E9C"/>
    <w:rsid w:val="005D5911"/>
    <w:rsid w:val="005D6764"/>
    <w:rsid w:val="005D6C2B"/>
    <w:rsid w:val="005D7985"/>
    <w:rsid w:val="005D7DA1"/>
    <w:rsid w:val="005E0BE6"/>
    <w:rsid w:val="005E1132"/>
    <w:rsid w:val="005E3506"/>
    <w:rsid w:val="005E3692"/>
    <w:rsid w:val="005E49A8"/>
    <w:rsid w:val="005E7A50"/>
    <w:rsid w:val="005E7D21"/>
    <w:rsid w:val="005F1287"/>
    <w:rsid w:val="005F1442"/>
    <w:rsid w:val="005F1CE3"/>
    <w:rsid w:val="005F2DF2"/>
    <w:rsid w:val="005F3433"/>
    <w:rsid w:val="005F4504"/>
    <w:rsid w:val="005F4A76"/>
    <w:rsid w:val="005F53A6"/>
    <w:rsid w:val="005F5D7F"/>
    <w:rsid w:val="005F712B"/>
    <w:rsid w:val="00601CA0"/>
    <w:rsid w:val="00603BE6"/>
    <w:rsid w:val="00607F57"/>
    <w:rsid w:val="00607FD7"/>
    <w:rsid w:val="006106D2"/>
    <w:rsid w:val="00610C87"/>
    <w:rsid w:val="006125B3"/>
    <w:rsid w:val="00612F7D"/>
    <w:rsid w:val="006131B4"/>
    <w:rsid w:val="00615150"/>
    <w:rsid w:val="00616E32"/>
    <w:rsid w:val="0062013C"/>
    <w:rsid w:val="006207C7"/>
    <w:rsid w:val="006212E1"/>
    <w:rsid w:val="00621C4D"/>
    <w:rsid w:val="00621FB7"/>
    <w:rsid w:val="006251BE"/>
    <w:rsid w:val="00627B14"/>
    <w:rsid w:val="006313F9"/>
    <w:rsid w:val="00632DE0"/>
    <w:rsid w:val="006333B8"/>
    <w:rsid w:val="00634C0F"/>
    <w:rsid w:val="006354C2"/>
    <w:rsid w:val="00635E01"/>
    <w:rsid w:val="006370A6"/>
    <w:rsid w:val="006374DA"/>
    <w:rsid w:val="0064234E"/>
    <w:rsid w:val="006432C1"/>
    <w:rsid w:val="00643498"/>
    <w:rsid w:val="00643555"/>
    <w:rsid w:val="0064379A"/>
    <w:rsid w:val="00643D42"/>
    <w:rsid w:val="00643DEE"/>
    <w:rsid w:val="0064406E"/>
    <w:rsid w:val="00645F37"/>
    <w:rsid w:val="0064775F"/>
    <w:rsid w:val="00651E26"/>
    <w:rsid w:val="00653F10"/>
    <w:rsid w:val="00656E31"/>
    <w:rsid w:val="00661816"/>
    <w:rsid w:val="006624D8"/>
    <w:rsid w:val="006629D1"/>
    <w:rsid w:val="00663DE5"/>
    <w:rsid w:val="006645F3"/>
    <w:rsid w:val="0066508F"/>
    <w:rsid w:val="0066519A"/>
    <w:rsid w:val="00665F07"/>
    <w:rsid w:val="00666C93"/>
    <w:rsid w:val="00671D11"/>
    <w:rsid w:val="006733D1"/>
    <w:rsid w:val="006739B4"/>
    <w:rsid w:val="00674AC4"/>
    <w:rsid w:val="0067517B"/>
    <w:rsid w:val="00680DD3"/>
    <w:rsid w:val="00680DFF"/>
    <w:rsid w:val="00684436"/>
    <w:rsid w:val="00686247"/>
    <w:rsid w:val="00686B46"/>
    <w:rsid w:val="00690EA1"/>
    <w:rsid w:val="00691EC9"/>
    <w:rsid w:val="00695853"/>
    <w:rsid w:val="00697BD0"/>
    <w:rsid w:val="00697E93"/>
    <w:rsid w:val="00697FE6"/>
    <w:rsid w:val="006A075D"/>
    <w:rsid w:val="006A08EC"/>
    <w:rsid w:val="006A1023"/>
    <w:rsid w:val="006A22D2"/>
    <w:rsid w:val="006A2639"/>
    <w:rsid w:val="006A2931"/>
    <w:rsid w:val="006A3DC9"/>
    <w:rsid w:val="006A4BDA"/>
    <w:rsid w:val="006A69A2"/>
    <w:rsid w:val="006A7165"/>
    <w:rsid w:val="006A75F5"/>
    <w:rsid w:val="006B07BE"/>
    <w:rsid w:val="006B0F20"/>
    <w:rsid w:val="006B188C"/>
    <w:rsid w:val="006B1DEA"/>
    <w:rsid w:val="006B644E"/>
    <w:rsid w:val="006C3C07"/>
    <w:rsid w:val="006C474D"/>
    <w:rsid w:val="006C638E"/>
    <w:rsid w:val="006C7B98"/>
    <w:rsid w:val="006D03AD"/>
    <w:rsid w:val="006D0C3A"/>
    <w:rsid w:val="006D1A01"/>
    <w:rsid w:val="006D372D"/>
    <w:rsid w:val="006D38E5"/>
    <w:rsid w:val="006D40B0"/>
    <w:rsid w:val="006D58F7"/>
    <w:rsid w:val="006E0723"/>
    <w:rsid w:val="006E20B4"/>
    <w:rsid w:val="006E28D1"/>
    <w:rsid w:val="006E44DC"/>
    <w:rsid w:val="006E4664"/>
    <w:rsid w:val="006E4925"/>
    <w:rsid w:val="006E5973"/>
    <w:rsid w:val="006E5FC1"/>
    <w:rsid w:val="006E6EAA"/>
    <w:rsid w:val="006E730E"/>
    <w:rsid w:val="006E7A37"/>
    <w:rsid w:val="006F07E7"/>
    <w:rsid w:val="006F0907"/>
    <w:rsid w:val="006F41DF"/>
    <w:rsid w:val="006F4DC0"/>
    <w:rsid w:val="006F777C"/>
    <w:rsid w:val="006F7A7C"/>
    <w:rsid w:val="00702AC0"/>
    <w:rsid w:val="007030A3"/>
    <w:rsid w:val="007032C2"/>
    <w:rsid w:val="00704AA6"/>
    <w:rsid w:val="00710969"/>
    <w:rsid w:val="00711702"/>
    <w:rsid w:val="007119FE"/>
    <w:rsid w:val="007120C9"/>
    <w:rsid w:val="007122D1"/>
    <w:rsid w:val="00712393"/>
    <w:rsid w:val="00713364"/>
    <w:rsid w:val="00715110"/>
    <w:rsid w:val="00716B8C"/>
    <w:rsid w:val="0072086E"/>
    <w:rsid w:val="00724058"/>
    <w:rsid w:val="007251E8"/>
    <w:rsid w:val="00725B82"/>
    <w:rsid w:val="0072640A"/>
    <w:rsid w:val="00726BEA"/>
    <w:rsid w:val="00726EEE"/>
    <w:rsid w:val="00727001"/>
    <w:rsid w:val="00727B68"/>
    <w:rsid w:val="0073015D"/>
    <w:rsid w:val="007308D9"/>
    <w:rsid w:val="007329B0"/>
    <w:rsid w:val="00732CD5"/>
    <w:rsid w:val="00733A17"/>
    <w:rsid w:val="0074010D"/>
    <w:rsid w:val="0074131C"/>
    <w:rsid w:val="00741B7B"/>
    <w:rsid w:val="007423D9"/>
    <w:rsid w:val="00742884"/>
    <w:rsid w:val="0074327C"/>
    <w:rsid w:val="0074353F"/>
    <w:rsid w:val="00744086"/>
    <w:rsid w:val="00746A42"/>
    <w:rsid w:val="0074709A"/>
    <w:rsid w:val="00750AC5"/>
    <w:rsid w:val="0075208E"/>
    <w:rsid w:val="00752E7F"/>
    <w:rsid w:val="007531E5"/>
    <w:rsid w:val="00753577"/>
    <w:rsid w:val="00755458"/>
    <w:rsid w:val="00757D26"/>
    <w:rsid w:val="0076160F"/>
    <w:rsid w:val="00762B22"/>
    <w:rsid w:val="00762E10"/>
    <w:rsid w:val="0076371C"/>
    <w:rsid w:val="0076387E"/>
    <w:rsid w:val="00765F24"/>
    <w:rsid w:val="007664D5"/>
    <w:rsid w:val="007665F2"/>
    <w:rsid w:val="007708E0"/>
    <w:rsid w:val="00771328"/>
    <w:rsid w:val="00771938"/>
    <w:rsid w:val="0077244E"/>
    <w:rsid w:val="00772668"/>
    <w:rsid w:val="0077354C"/>
    <w:rsid w:val="00773D2C"/>
    <w:rsid w:val="00775762"/>
    <w:rsid w:val="0077631E"/>
    <w:rsid w:val="00777C3E"/>
    <w:rsid w:val="0078069F"/>
    <w:rsid w:val="0078362E"/>
    <w:rsid w:val="00783870"/>
    <w:rsid w:val="00785239"/>
    <w:rsid w:val="0078595D"/>
    <w:rsid w:val="00785F74"/>
    <w:rsid w:val="0079159E"/>
    <w:rsid w:val="00794BE6"/>
    <w:rsid w:val="007953F8"/>
    <w:rsid w:val="00795FD9"/>
    <w:rsid w:val="007974BF"/>
    <w:rsid w:val="00797786"/>
    <w:rsid w:val="007A0295"/>
    <w:rsid w:val="007A072A"/>
    <w:rsid w:val="007A0F35"/>
    <w:rsid w:val="007A3A33"/>
    <w:rsid w:val="007A51DB"/>
    <w:rsid w:val="007A5D7A"/>
    <w:rsid w:val="007A658C"/>
    <w:rsid w:val="007B0396"/>
    <w:rsid w:val="007B049E"/>
    <w:rsid w:val="007B0554"/>
    <w:rsid w:val="007B15AC"/>
    <w:rsid w:val="007B24D7"/>
    <w:rsid w:val="007B28F9"/>
    <w:rsid w:val="007B66B4"/>
    <w:rsid w:val="007B708C"/>
    <w:rsid w:val="007B7D75"/>
    <w:rsid w:val="007C04BD"/>
    <w:rsid w:val="007C159C"/>
    <w:rsid w:val="007C44A8"/>
    <w:rsid w:val="007C48A1"/>
    <w:rsid w:val="007C4DC2"/>
    <w:rsid w:val="007C730B"/>
    <w:rsid w:val="007D35B5"/>
    <w:rsid w:val="007D4AE7"/>
    <w:rsid w:val="007D4F9A"/>
    <w:rsid w:val="007D5457"/>
    <w:rsid w:val="007D6A6D"/>
    <w:rsid w:val="007D728C"/>
    <w:rsid w:val="007E0514"/>
    <w:rsid w:val="007E1632"/>
    <w:rsid w:val="007E16DA"/>
    <w:rsid w:val="007E345C"/>
    <w:rsid w:val="007E5F3E"/>
    <w:rsid w:val="007E62D9"/>
    <w:rsid w:val="007F0849"/>
    <w:rsid w:val="007F3A64"/>
    <w:rsid w:val="007F4EBD"/>
    <w:rsid w:val="007F50B3"/>
    <w:rsid w:val="007F70E6"/>
    <w:rsid w:val="007F7961"/>
    <w:rsid w:val="007F7EE1"/>
    <w:rsid w:val="008027CF"/>
    <w:rsid w:val="00803A4C"/>
    <w:rsid w:val="00803CB8"/>
    <w:rsid w:val="00804CD9"/>
    <w:rsid w:val="00811603"/>
    <w:rsid w:val="00811A07"/>
    <w:rsid w:val="00811FF3"/>
    <w:rsid w:val="00813AF3"/>
    <w:rsid w:val="00813DFC"/>
    <w:rsid w:val="00817EB2"/>
    <w:rsid w:val="0082080B"/>
    <w:rsid w:val="0082148B"/>
    <w:rsid w:val="008214F5"/>
    <w:rsid w:val="00822CCF"/>
    <w:rsid w:val="00825303"/>
    <w:rsid w:val="008261F6"/>
    <w:rsid w:val="008274E1"/>
    <w:rsid w:val="00827952"/>
    <w:rsid w:val="00830B0A"/>
    <w:rsid w:val="00830DA8"/>
    <w:rsid w:val="00833171"/>
    <w:rsid w:val="0083403B"/>
    <w:rsid w:val="0083472E"/>
    <w:rsid w:val="00834C8B"/>
    <w:rsid w:val="00834CD9"/>
    <w:rsid w:val="008363B3"/>
    <w:rsid w:val="00836DEC"/>
    <w:rsid w:val="00837729"/>
    <w:rsid w:val="0084001A"/>
    <w:rsid w:val="00840EAE"/>
    <w:rsid w:val="00841234"/>
    <w:rsid w:val="00841749"/>
    <w:rsid w:val="00841757"/>
    <w:rsid w:val="00841FC9"/>
    <w:rsid w:val="00842C09"/>
    <w:rsid w:val="00846081"/>
    <w:rsid w:val="00846303"/>
    <w:rsid w:val="00846452"/>
    <w:rsid w:val="00846FD4"/>
    <w:rsid w:val="0085011F"/>
    <w:rsid w:val="00850AC5"/>
    <w:rsid w:val="00851684"/>
    <w:rsid w:val="008522F0"/>
    <w:rsid w:val="008532A7"/>
    <w:rsid w:val="00853640"/>
    <w:rsid w:val="00853C88"/>
    <w:rsid w:val="00854CA0"/>
    <w:rsid w:val="0085613B"/>
    <w:rsid w:val="0085657C"/>
    <w:rsid w:val="0085710A"/>
    <w:rsid w:val="00857FAD"/>
    <w:rsid w:val="00862A19"/>
    <w:rsid w:val="00862BE5"/>
    <w:rsid w:val="00863452"/>
    <w:rsid w:val="0086384A"/>
    <w:rsid w:val="00863856"/>
    <w:rsid w:val="00865284"/>
    <w:rsid w:val="008653EE"/>
    <w:rsid w:val="00870511"/>
    <w:rsid w:val="0087081C"/>
    <w:rsid w:val="00870821"/>
    <w:rsid w:val="008708E6"/>
    <w:rsid w:val="00870F13"/>
    <w:rsid w:val="00871130"/>
    <w:rsid w:val="00873A89"/>
    <w:rsid w:val="00874A4D"/>
    <w:rsid w:val="00874FAB"/>
    <w:rsid w:val="0087586A"/>
    <w:rsid w:val="00875F43"/>
    <w:rsid w:val="008760C4"/>
    <w:rsid w:val="00877D52"/>
    <w:rsid w:val="008828FF"/>
    <w:rsid w:val="00883493"/>
    <w:rsid w:val="0088465C"/>
    <w:rsid w:val="00884C66"/>
    <w:rsid w:val="00886F51"/>
    <w:rsid w:val="00886FF6"/>
    <w:rsid w:val="00890B52"/>
    <w:rsid w:val="00891A25"/>
    <w:rsid w:val="00893F95"/>
    <w:rsid w:val="00896E38"/>
    <w:rsid w:val="008A12A2"/>
    <w:rsid w:val="008A1E3D"/>
    <w:rsid w:val="008A3A74"/>
    <w:rsid w:val="008A4F09"/>
    <w:rsid w:val="008A5948"/>
    <w:rsid w:val="008A6670"/>
    <w:rsid w:val="008A6FE8"/>
    <w:rsid w:val="008B0209"/>
    <w:rsid w:val="008B20B4"/>
    <w:rsid w:val="008B2CB2"/>
    <w:rsid w:val="008B3EB9"/>
    <w:rsid w:val="008B4A4D"/>
    <w:rsid w:val="008C272C"/>
    <w:rsid w:val="008C29BA"/>
    <w:rsid w:val="008C3BE8"/>
    <w:rsid w:val="008C4124"/>
    <w:rsid w:val="008C4165"/>
    <w:rsid w:val="008C504B"/>
    <w:rsid w:val="008C570B"/>
    <w:rsid w:val="008C60A5"/>
    <w:rsid w:val="008C7043"/>
    <w:rsid w:val="008C79AE"/>
    <w:rsid w:val="008C7DFB"/>
    <w:rsid w:val="008D1110"/>
    <w:rsid w:val="008D111A"/>
    <w:rsid w:val="008D212A"/>
    <w:rsid w:val="008D21A4"/>
    <w:rsid w:val="008D23B1"/>
    <w:rsid w:val="008D3C45"/>
    <w:rsid w:val="008D4D32"/>
    <w:rsid w:val="008D5EC2"/>
    <w:rsid w:val="008D6301"/>
    <w:rsid w:val="008D66B1"/>
    <w:rsid w:val="008D68A1"/>
    <w:rsid w:val="008D72DD"/>
    <w:rsid w:val="008D7869"/>
    <w:rsid w:val="008D7B41"/>
    <w:rsid w:val="008D7E81"/>
    <w:rsid w:val="008E0654"/>
    <w:rsid w:val="008E1055"/>
    <w:rsid w:val="008E1358"/>
    <w:rsid w:val="008E1DB8"/>
    <w:rsid w:val="008E21C6"/>
    <w:rsid w:val="008E717E"/>
    <w:rsid w:val="008E7BE9"/>
    <w:rsid w:val="008F2964"/>
    <w:rsid w:val="008F3F2E"/>
    <w:rsid w:val="008F5979"/>
    <w:rsid w:val="008F6A25"/>
    <w:rsid w:val="008F7AC3"/>
    <w:rsid w:val="008F7CC0"/>
    <w:rsid w:val="00901A68"/>
    <w:rsid w:val="00901D33"/>
    <w:rsid w:val="00902FEC"/>
    <w:rsid w:val="0090405F"/>
    <w:rsid w:val="00904B39"/>
    <w:rsid w:val="009053E9"/>
    <w:rsid w:val="009077C4"/>
    <w:rsid w:val="00907CE4"/>
    <w:rsid w:val="00910C4B"/>
    <w:rsid w:val="00911253"/>
    <w:rsid w:val="00911C25"/>
    <w:rsid w:val="009125EE"/>
    <w:rsid w:val="00912727"/>
    <w:rsid w:val="00914DFD"/>
    <w:rsid w:val="00920D82"/>
    <w:rsid w:val="0092110A"/>
    <w:rsid w:val="0092165D"/>
    <w:rsid w:val="009228E6"/>
    <w:rsid w:val="0092463F"/>
    <w:rsid w:val="009250B5"/>
    <w:rsid w:val="00926078"/>
    <w:rsid w:val="009274F3"/>
    <w:rsid w:val="00927D4F"/>
    <w:rsid w:val="00927D7A"/>
    <w:rsid w:val="009336E1"/>
    <w:rsid w:val="00936778"/>
    <w:rsid w:val="009367AD"/>
    <w:rsid w:val="009420E7"/>
    <w:rsid w:val="009428FD"/>
    <w:rsid w:val="00946357"/>
    <w:rsid w:val="00946731"/>
    <w:rsid w:val="00950CA1"/>
    <w:rsid w:val="00951326"/>
    <w:rsid w:val="00951452"/>
    <w:rsid w:val="0095180E"/>
    <w:rsid w:val="00953093"/>
    <w:rsid w:val="00954746"/>
    <w:rsid w:val="009549FD"/>
    <w:rsid w:val="00954A14"/>
    <w:rsid w:val="00955E68"/>
    <w:rsid w:val="00956839"/>
    <w:rsid w:val="00957643"/>
    <w:rsid w:val="00960045"/>
    <w:rsid w:val="00960236"/>
    <w:rsid w:val="00961FD2"/>
    <w:rsid w:val="00962520"/>
    <w:rsid w:val="00963332"/>
    <w:rsid w:val="00963601"/>
    <w:rsid w:val="00964EDD"/>
    <w:rsid w:val="0096677A"/>
    <w:rsid w:val="00967E43"/>
    <w:rsid w:val="009703CD"/>
    <w:rsid w:val="00971E86"/>
    <w:rsid w:val="00973098"/>
    <w:rsid w:val="00973962"/>
    <w:rsid w:val="009746D9"/>
    <w:rsid w:val="009747A9"/>
    <w:rsid w:val="009755C1"/>
    <w:rsid w:val="009760AE"/>
    <w:rsid w:val="00977280"/>
    <w:rsid w:val="00977C4A"/>
    <w:rsid w:val="00980D1F"/>
    <w:rsid w:val="00982A9B"/>
    <w:rsid w:val="0098344B"/>
    <w:rsid w:val="00983A5D"/>
    <w:rsid w:val="009840FD"/>
    <w:rsid w:val="0098629F"/>
    <w:rsid w:val="009902C5"/>
    <w:rsid w:val="00990966"/>
    <w:rsid w:val="00992C10"/>
    <w:rsid w:val="00994244"/>
    <w:rsid w:val="009956AD"/>
    <w:rsid w:val="00995EE9"/>
    <w:rsid w:val="00995F9E"/>
    <w:rsid w:val="00997CAF"/>
    <w:rsid w:val="009A05D4"/>
    <w:rsid w:val="009A0FF6"/>
    <w:rsid w:val="009A337A"/>
    <w:rsid w:val="009A4C32"/>
    <w:rsid w:val="009A5A66"/>
    <w:rsid w:val="009A6272"/>
    <w:rsid w:val="009A7A2B"/>
    <w:rsid w:val="009B0302"/>
    <w:rsid w:val="009B13DC"/>
    <w:rsid w:val="009B1EFD"/>
    <w:rsid w:val="009B3BEE"/>
    <w:rsid w:val="009B3F26"/>
    <w:rsid w:val="009B68A4"/>
    <w:rsid w:val="009B7C0E"/>
    <w:rsid w:val="009B7EB6"/>
    <w:rsid w:val="009C1432"/>
    <w:rsid w:val="009C3817"/>
    <w:rsid w:val="009C3F2B"/>
    <w:rsid w:val="009C42F6"/>
    <w:rsid w:val="009C554C"/>
    <w:rsid w:val="009D0DB0"/>
    <w:rsid w:val="009D1A9B"/>
    <w:rsid w:val="009D26E6"/>
    <w:rsid w:val="009D2FAD"/>
    <w:rsid w:val="009D418A"/>
    <w:rsid w:val="009D4590"/>
    <w:rsid w:val="009D4907"/>
    <w:rsid w:val="009D4C34"/>
    <w:rsid w:val="009D68B0"/>
    <w:rsid w:val="009D7878"/>
    <w:rsid w:val="009E1F6E"/>
    <w:rsid w:val="009E232A"/>
    <w:rsid w:val="009E29A6"/>
    <w:rsid w:val="009E405B"/>
    <w:rsid w:val="009E4429"/>
    <w:rsid w:val="009E5C5A"/>
    <w:rsid w:val="009E7624"/>
    <w:rsid w:val="009F0FBA"/>
    <w:rsid w:val="009F15B8"/>
    <w:rsid w:val="009F1690"/>
    <w:rsid w:val="009F1978"/>
    <w:rsid w:val="009F38BF"/>
    <w:rsid w:val="009F6C15"/>
    <w:rsid w:val="009F71A8"/>
    <w:rsid w:val="009F7B51"/>
    <w:rsid w:val="00A015F3"/>
    <w:rsid w:val="00A018AD"/>
    <w:rsid w:val="00A01FE8"/>
    <w:rsid w:val="00A04310"/>
    <w:rsid w:val="00A06C60"/>
    <w:rsid w:val="00A11865"/>
    <w:rsid w:val="00A132B1"/>
    <w:rsid w:val="00A13722"/>
    <w:rsid w:val="00A16652"/>
    <w:rsid w:val="00A175AF"/>
    <w:rsid w:val="00A20A74"/>
    <w:rsid w:val="00A21B0B"/>
    <w:rsid w:val="00A21E29"/>
    <w:rsid w:val="00A21F6E"/>
    <w:rsid w:val="00A22209"/>
    <w:rsid w:val="00A26241"/>
    <w:rsid w:val="00A32A9F"/>
    <w:rsid w:val="00A33358"/>
    <w:rsid w:val="00A34341"/>
    <w:rsid w:val="00A349F4"/>
    <w:rsid w:val="00A364D1"/>
    <w:rsid w:val="00A36605"/>
    <w:rsid w:val="00A373D1"/>
    <w:rsid w:val="00A376BC"/>
    <w:rsid w:val="00A4090F"/>
    <w:rsid w:val="00A40CFD"/>
    <w:rsid w:val="00A414BD"/>
    <w:rsid w:val="00A42A06"/>
    <w:rsid w:val="00A42B6B"/>
    <w:rsid w:val="00A43C5F"/>
    <w:rsid w:val="00A45ABB"/>
    <w:rsid w:val="00A45AC1"/>
    <w:rsid w:val="00A52FD3"/>
    <w:rsid w:val="00A53831"/>
    <w:rsid w:val="00A54360"/>
    <w:rsid w:val="00A57CEE"/>
    <w:rsid w:val="00A60858"/>
    <w:rsid w:val="00A608B8"/>
    <w:rsid w:val="00A61F39"/>
    <w:rsid w:val="00A620A0"/>
    <w:rsid w:val="00A62775"/>
    <w:rsid w:val="00A62A5E"/>
    <w:rsid w:val="00A636D4"/>
    <w:rsid w:val="00A63737"/>
    <w:rsid w:val="00A638F4"/>
    <w:rsid w:val="00A63922"/>
    <w:rsid w:val="00A64CDA"/>
    <w:rsid w:val="00A65BC6"/>
    <w:rsid w:val="00A700C4"/>
    <w:rsid w:val="00A7066F"/>
    <w:rsid w:val="00A70779"/>
    <w:rsid w:val="00A7077D"/>
    <w:rsid w:val="00A727A2"/>
    <w:rsid w:val="00A73550"/>
    <w:rsid w:val="00A7396D"/>
    <w:rsid w:val="00A74696"/>
    <w:rsid w:val="00A75427"/>
    <w:rsid w:val="00A77215"/>
    <w:rsid w:val="00A77364"/>
    <w:rsid w:val="00A7764F"/>
    <w:rsid w:val="00A77CF5"/>
    <w:rsid w:val="00A804D6"/>
    <w:rsid w:val="00A8143F"/>
    <w:rsid w:val="00A81E99"/>
    <w:rsid w:val="00A83B4F"/>
    <w:rsid w:val="00A859CA"/>
    <w:rsid w:val="00A86324"/>
    <w:rsid w:val="00A864B8"/>
    <w:rsid w:val="00A90784"/>
    <w:rsid w:val="00A9192E"/>
    <w:rsid w:val="00A93BA8"/>
    <w:rsid w:val="00A94BDB"/>
    <w:rsid w:val="00A95361"/>
    <w:rsid w:val="00A96F92"/>
    <w:rsid w:val="00AA02F7"/>
    <w:rsid w:val="00AA3A17"/>
    <w:rsid w:val="00AA47EA"/>
    <w:rsid w:val="00AA61FA"/>
    <w:rsid w:val="00AA64E6"/>
    <w:rsid w:val="00AB0766"/>
    <w:rsid w:val="00AB291C"/>
    <w:rsid w:val="00AB2CE9"/>
    <w:rsid w:val="00AB3995"/>
    <w:rsid w:val="00AB3F6E"/>
    <w:rsid w:val="00AB451C"/>
    <w:rsid w:val="00AB4B36"/>
    <w:rsid w:val="00AB568E"/>
    <w:rsid w:val="00AB6BB6"/>
    <w:rsid w:val="00AB6D5D"/>
    <w:rsid w:val="00AB7532"/>
    <w:rsid w:val="00AC0306"/>
    <w:rsid w:val="00AC0F08"/>
    <w:rsid w:val="00AC1377"/>
    <w:rsid w:val="00AC14E8"/>
    <w:rsid w:val="00AC3220"/>
    <w:rsid w:val="00AC34D3"/>
    <w:rsid w:val="00AC510A"/>
    <w:rsid w:val="00AC6B85"/>
    <w:rsid w:val="00AD42D6"/>
    <w:rsid w:val="00AE009E"/>
    <w:rsid w:val="00AE0A33"/>
    <w:rsid w:val="00AE0FF5"/>
    <w:rsid w:val="00AE3429"/>
    <w:rsid w:val="00AE3D52"/>
    <w:rsid w:val="00AE4F1A"/>
    <w:rsid w:val="00AE560A"/>
    <w:rsid w:val="00AE5D56"/>
    <w:rsid w:val="00AE634C"/>
    <w:rsid w:val="00AE6500"/>
    <w:rsid w:val="00AE79CD"/>
    <w:rsid w:val="00AF17A7"/>
    <w:rsid w:val="00AF19FE"/>
    <w:rsid w:val="00AF1A01"/>
    <w:rsid w:val="00AF346E"/>
    <w:rsid w:val="00AF38CE"/>
    <w:rsid w:val="00AF3ADD"/>
    <w:rsid w:val="00AF46D4"/>
    <w:rsid w:val="00AF4C4F"/>
    <w:rsid w:val="00AF550A"/>
    <w:rsid w:val="00AF5678"/>
    <w:rsid w:val="00AF6DC2"/>
    <w:rsid w:val="00AF7067"/>
    <w:rsid w:val="00B02A7D"/>
    <w:rsid w:val="00B02DF8"/>
    <w:rsid w:val="00B03A27"/>
    <w:rsid w:val="00B05BE6"/>
    <w:rsid w:val="00B0707A"/>
    <w:rsid w:val="00B074E2"/>
    <w:rsid w:val="00B10B6B"/>
    <w:rsid w:val="00B129ED"/>
    <w:rsid w:val="00B134A7"/>
    <w:rsid w:val="00B14C4A"/>
    <w:rsid w:val="00B16551"/>
    <w:rsid w:val="00B1656A"/>
    <w:rsid w:val="00B167F4"/>
    <w:rsid w:val="00B16840"/>
    <w:rsid w:val="00B207CD"/>
    <w:rsid w:val="00B207FD"/>
    <w:rsid w:val="00B20804"/>
    <w:rsid w:val="00B20E13"/>
    <w:rsid w:val="00B227F8"/>
    <w:rsid w:val="00B229DA"/>
    <w:rsid w:val="00B22AB8"/>
    <w:rsid w:val="00B2516C"/>
    <w:rsid w:val="00B257BB"/>
    <w:rsid w:val="00B26CDD"/>
    <w:rsid w:val="00B30C4C"/>
    <w:rsid w:val="00B32356"/>
    <w:rsid w:val="00B3257C"/>
    <w:rsid w:val="00B32E5B"/>
    <w:rsid w:val="00B3312A"/>
    <w:rsid w:val="00B33F57"/>
    <w:rsid w:val="00B34D85"/>
    <w:rsid w:val="00B357B3"/>
    <w:rsid w:val="00B35A13"/>
    <w:rsid w:val="00B36DBB"/>
    <w:rsid w:val="00B36F83"/>
    <w:rsid w:val="00B3764B"/>
    <w:rsid w:val="00B37E36"/>
    <w:rsid w:val="00B4101F"/>
    <w:rsid w:val="00B43454"/>
    <w:rsid w:val="00B44A07"/>
    <w:rsid w:val="00B45278"/>
    <w:rsid w:val="00B47F02"/>
    <w:rsid w:val="00B51A83"/>
    <w:rsid w:val="00B53C20"/>
    <w:rsid w:val="00B5465B"/>
    <w:rsid w:val="00B546F4"/>
    <w:rsid w:val="00B54E62"/>
    <w:rsid w:val="00B568C3"/>
    <w:rsid w:val="00B573E0"/>
    <w:rsid w:val="00B577CF"/>
    <w:rsid w:val="00B57EAD"/>
    <w:rsid w:val="00B60F78"/>
    <w:rsid w:val="00B62617"/>
    <w:rsid w:val="00B62B99"/>
    <w:rsid w:val="00B63B1B"/>
    <w:rsid w:val="00B6443E"/>
    <w:rsid w:val="00B6482C"/>
    <w:rsid w:val="00B67A52"/>
    <w:rsid w:val="00B70D04"/>
    <w:rsid w:val="00B71017"/>
    <w:rsid w:val="00B71513"/>
    <w:rsid w:val="00B72070"/>
    <w:rsid w:val="00B749DD"/>
    <w:rsid w:val="00B75852"/>
    <w:rsid w:val="00B76A69"/>
    <w:rsid w:val="00B76AC3"/>
    <w:rsid w:val="00B77280"/>
    <w:rsid w:val="00B77A12"/>
    <w:rsid w:val="00B800F6"/>
    <w:rsid w:val="00B80C48"/>
    <w:rsid w:val="00B822F1"/>
    <w:rsid w:val="00B85470"/>
    <w:rsid w:val="00B8572D"/>
    <w:rsid w:val="00B85BD2"/>
    <w:rsid w:val="00B86384"/>
    <w:rsid w:val="00B86D13"/>
    <w:rsid w:val="00B87906"/>
    <w:rsid w:val="00B9467C"/>
    <w:rsid w:val="00B95E90"/>
    <w:rsid w:val="00B96AA9"/>
    <w:rsid w:val="00B9761E"/>
    <w:rsid w:val="00BA07D8"/>
    <w:rsid w:val="00BA1F4E"/>
    <w:rsid w:val="00BA24E7"/>
    <w:rsid w:val="00BA254B"/>
    <w:rsid w:val="00BA3694"/>
    <w:rsid w:val="00BA39FC"/>
    <w:rsid w:val="00BA528D"/>
    <w:rsid w:val="00BB1AC8"/>
    <w:rsid w:val="00BB2954"/>
    <w:rsid w:val="00BB59B6"/>
    <w:rsid w:val="00BB5D8E"/>
    <w:rsid w:val="00BB6651"/>
    <w:rsid w:val="00BB6E8E"/>
    <w:rsid w:val="00BB723F"/>
    <w:rsid w:val="00BB77D5"/>
    <w:rsid w:val="00BC0343"/>
    <w:rsid w:val="00BC0B4A"/>
    <w:rsid w:val="00BC1949"/>
    <w:rsid w:val="00BC1CAE"/>
    <w:rsid w:val="00BC3067"/>
    <w:rsid w:val="00BC3FD2"/>
    <w:rsid w:val="00BC4C6E"/>
    <w:rsid w:val="00BC558E"/>
    <w:rsid w:val="00BC5B88"/>
    <w:rsid w:val="00BC5FB5"/>
    <w:rsid w:val="00BC7A94"/>
    <w:rsid w:val="00BD2633"/>
    <w:rsid w:val="00BD2C77"/>
    <w:rsid w:val="00BD345E"/>
    <w:rsid w:val="00BD3A51"/>
    <w:rsid w:val="00BD400E"/>
    <w:rsid w:val="00BD4726"/>
    <w:rsid w:val="00BD4855"/>
    <w:rsid w:val="00BD4E9E"/>
    <w:rsid w:val="00BD5104"/>
    <w:rsid w:val="00BD55B6"/>
    <w:rsid w:val="00BD5A2C"/>
    <w:rsid w:val="00BD64A1"/>
    <w:rsid w:val="00BD669A"/>
    <w:rsid w:val="00BD6C1F"/>
    <w:rsid w:val="00BD786C"/>
    <w:rsid w:val="00BE552E"/>
    <w:rsid w:val="00BE68A1"/>
    <w:rsid w:val="00BE6BDD"/>
    <w:rsid w:val="00BE7B21"/>
    <w:rsid w:val="00BF388E"/>
    <w:rsid w:val="00BF3B0D"/>
    <w:rsid w:val="00BF4D0F"/>
    <w:rsid w:val="00BF5BF8"/>
    <w:rsid w:val="00BF6602"/>
    <w:rsid w:val="00C004AB"/>
    <w:rsid w:val="00C00ACA"/>
    <w:rsid w:val="00C00E1A"/>
    <w:rsid w:val="00C037AA"/>
    <w:rsid w:val="00C045EB"/>
    <w:rsid w:val="00C047CA"/>
    <w:rsid w:val="00C049C2"/>
    <w:rsid w:val="00C04E9E"/>
    <w:rsid w:val="00C05352"/>
    <w:rsid w:val="00C05B1D"/>
    <w:rsid w:val="00C05E0E"/>
    <w:rsid w:val="00C0715C"/>
    <w:rsid w:val="00C1095E"/>
    <w:rsid w:val="00C10BE8"/>
    <w:rsid w:val="00C11CA1"/>
    <w:rsid w:val="00C1371C"/>
    <w:rsid w:val="00C1509E"/>
    <w:rsid w:val="00C1673F"/>
    <w:rsid w:val="00C16C71"/>
    <w:rsid w:val="00C176D5"/>
    <w:rsid w:val="00C20126"/>
    <w:rsid w:val="00C20B3C"/>
    <w:rsid w:val="00C2137F"/>
    <w:rsid w:val="00C23A24"/>
    <w:rsid w:val="00C24074"/>
    <w:rsid w:val="00C2417B"/>
    <w:rsid w:val="00C24B3F"/>
    <w:rsid w:val="00C24F6C"/>
    <w:rsid w:val="00C2587B"/>
    <w:rsid w:val="00C259AB"/>
    <w:rsid w:val="00C2614E"/>
    <w:rsid w:val="00C30498"/>
    <w:rsid w:val="00C312B4"/>
    <w:rsid w:val="00C315B0"/>
    <w:rsid w:val="00C322A0"/>
    <w:rsid w:val="00C329AB"/>
    <w:rsid w:val="00C337BF"/>
    <w:rsid w:val="00C3489D"/>
    <w:rsid w:val="00C40DDD"/>
    <w:rsid w:val="00C416F2"/>
    <w:rsid w:val="00C4282A"/>
    <w:rsid w:val="00C4296D"/>
    <w:rsid w:val="00C42C6C"/>
    <w:rsid w:val="00C4306D"/>
    <w:rsid w:val="00C447B2"/>
    <w:rsid w:val="00C456B6"/>
    <w:rsid w:val="00C5162C"/>
    <w:rsid w:val="00C51759"/>
    <w:rsid w:val="00C57556"/>
    <w:rsid w:val="00C61725"/>
    <w:rsid w:val="00C630F2"/>
    <w:rsid w:val="00C63662"/>
    <w:rsid w:val="00C64DFA"/>
    <w:rsid w:val="00C650DC"/>
    <w:rsid w:val="00C654F1"/>
    <w:rsid w:val="00C65AAC"/>
    <w:rsid w:val="00C66C57"/>
    <w:rsid w:val="00C6786A"/>
    <w:rsid w:val="00C70DD9"/>
    <w:rsid w:val="00C7439B"/>
    <w:rsid w:val="00C74618"/>
    <w:rsid w:val="00C75C76"/>
    <w:rsid w:val="00C766BC"/>
    <w:rsid w:val="00C768EC"/>
    <w:rsid w:val="00C8056F"/>
    <w:rsid w:val="00C8375F"/>
    <w:rsid w:val="00C83AF3"/>
    <w:rsid w:val="00C85F21"/>
    <w:rsid w:val="00C86DC5"/>
    <w:rsid w:val="00C87E6E"/>
    <w:rsid w:val="00C920B3"/>
    <w:rsid w:val="00C93647"/>
    <w:rsid w:val="00C9380D"/>
    <w:rsid w:val="00C94F33"/>
    <w:rsid w:val="00C965F2"/>
    <w:rsid w:val="00CA1816"/>
    <w:rsid w:val="00CA3418"/>
    <w:rsid w:val="00CA451C"/>
    <w:rsid w:val="00CA508D"/>
    <w:rsid w:val="00CA6705"/>
    <w:rsid w:val="00CB03D1"/>
    <w:rsid w:val="00CB09B4"/>
    <w:rsid w:val="00CB1500"/>
    <w:rsid w:val="00CB30B8"/>
    <w:rsid w:val="00CB5A05"/>
    <w:rsid w:val="00CB5B10"/>
    <w:rsid w:val="00CB5C58"/>
    <w:rsid w:val="00CC0C4F"/>
    <w:rsid w:val="00CC17BC"/>
    <w:rsid w:val="00CC2D34"/>
    <w:rsid w:val="00CC3334"/>
    <w:rsid w:val="00CC78E3"/>
    <w:rsid w:val="00CD1913"/>
    <w:rsid w:val="00CD3F46"/>
    <w:rsid w:val="00CD58CD"/>
    <w:rsid w:val="00CD5F99"/>
    <w:rsid w:val="00CD6F31"/>
    <w:rsid w:val="00CD6FC0"/>
    <w:rsid w:val="00CD707F"/>
    <w:rsid w:val="00CD7E40"/>
    <w:rsid w:val="00CE0B7F"/>
    <w:rsid w:val="00CE0FA1"/>
    <w:rsid w:val="00CE26F6"/>
    <w:rsid w:val="00CE3199"/>
    <w:rsid w:val="00CE3536"/>
    <w:rsid w:val="00CE3AEC"/>
    <w:rsid w:val="00CE4C19"/>
    <w:rsid w:val="00CE6F46"/>
    <w:rsid w:val="00CE72CA"/>
    <w:rsid w:val="00CF4A15"/>
    <w:rsid w:val="00CF4CD3"/>
    <w:rsid w:val="00CF7734"/>
    <w:rsid w:val="00CF7B03"/>
    <w:rsid w:val="00CF7D03"/>
    <w:rsid w:val="00CF7EB3"/>
    <w:rsid w:val="00D00408"/>
    <w:rsid w:val="00D00A5F"/>
    <w:rsid w:val="00D01793"/>
    <w:rsid w:val="00D046A6"/>
    <w:rsid w:val="00D0588E"/>
    <w:rsid w:val="00D05C17"/>
    <w:rsid w:val="00D114BA"/>
    <w:rsid w:val="00D115A9"/>
    <w:rsid w:val="00D11974"/>
    <w:rsid w:val="00D1278A"/>
    <w:rsid w:val="00D1362B"/>
    <w:rsid w:val="00D14425"/>
    <w:rsid w:val="00D147DD"/>
    <w:rsid w:val="00D16C40"/>
    <w:rsid w:val="00D16DCF"/>
    <w:rsid w:val="00D174CB"/>
    <w:rsid w:val="00D23CD6"/>
    <w:rsid w:val="00D24843"/>
    <w:rsid w:val="00D25057"/>
    <w:rsid w:val="00D26DA0"/>
    <w:rsid w:val="00D30C30"/>
    <w:rsid w:val="00D31DBA"/>
    <w:rsid w:val="00D3372C"/>
    <w:rsid w:val="00D33F44"/>
    <w:rsid w:val="00D3420F"/>
    <w:rsid w:val="00D3531F"/>
    <w:rsid w:val="00D36363"/>
    <w:rsid w:val="00D36AD9"/>
    <w:rsid w:val="00D36CD2"/>
    <w:rsid w:val="00D37233"/>
    <w:rsid w:val="00D41355"/>
    <w:rsid w:val="00D415DA"/>
    <w:rsid w:val="00D416A4"/>
    <w:rsid w:val="00D42115"/>
    <w:rsid w:val="00D42673"/>
    <w:rsid w:val="00D431B1"/>
    <w:rsid w:val="00D43377"/>
    <w:rsid w:val="00D43CAA"/>
    <w:rsid w:val="00D440F3"/>
    <w:rsid w:val="00D44889"/>
    <w:rsid w:val="00D44AB8"/>
    <w:rsid w:val="00D45E68"/>
    <w:rsid w:val="00D46319"/>
    <w:rsid w:val="00D467F3"/>
    <w:rsid w:val="00D509C2"/>
    <w:rsid w:val="00D50F0F"/>
    <w:rsid w:val="00D510FC"/>
    <w:rsid w:val="00D51F7C"/>
    <w:rsid w:val="00D52280"/>
    <w:rsid w:val="00D53733"/>
    <w:rsid w:val="00D54270"/>
    <w:rsid w:val="00D5456C"/>
    <w:rsid w:val="00D54856"/>
    <w:rsid w:val="00D54A16"/>
    <w:rsid w:val="00D54D5D"/>
    <w:rsid w:val="00D54DC2"/>
    <w:rsid w:val="00D57457"/>
    <w:rsid w:val="00D579AE"/>
    <w:rsid w:val="00D57F04"/>
    <w:rsid w:val="00D60430"/>
    <w:rsid w:val="00D6067E"/>
    <w:rsid w:val="00D61058"/>
    <w:rsid w:val="00D61CAB"/>
    <w:rsid w:val="00D61DE7"/>
    <w:rsid w:val="00D63FCC"/>
    <w:rsid w:val="00D6405E"/>
    <w:rsid w:val="00D64CCF"/>
    <w:rsid w:val="00D654B8"/>
    <w:rsid w:val="00D67488"/>
    <w:rsid w:val="00D67D01"/>
    <w:rsid w:val="00D67E20"/>
    <w:rsid w:val="00D7017B"/>
    <w:rsid w:val="00D70CE3"/>
    <w:rsid w:val="00D70E45"/>
    <w:rsid w:val="00D7175F"/>
    <w:rsid w:val="00D71FAF"/>
    <w:rsid w:val="00D7268C"/>
    <w:rsid w:val="00D72D73"/>
    <w:rsid w:val="00D74F2E"/>
    <w:rsid w:val="00D762AA"/>
    <w:rsid w:val="00D801B5"/>
    <w:rsid w:val="00D801C6"/>
    <w:rsid w:val="00D80CA2"/>
    <w:rsid w:val="00D811F1"/>
    <w:rsid w:val="00D82BF5"/>
    <w:rsid w:val="00D8320B"/>
    <w:rsid w:val="00D83BA9"/>
    <w:rsid w:val="00D83E18"/>
    <w:rsid w:val="00D846A0"/>
    <w:rsid w:val="00D86C89"/>
    <w:rsid w:val="00D86E44"/>
    <w:rsid w:val="00D87E43"/>
    <w:rsid w:val="00D90378"/>
    <w:rsid w:val="00D905D3"/>
    <w:rsid w:val="00D906C3"/>
    <w:rsid w:val="00D9216C"/>
    <w:rsid w:val="00D93384"/>
    <w:rsid w:val="00D97B1A"/>
    <w:rsid w:val="00DA0DC6"/>
    <w:rsid w:val="00DA0E44"/>
    <w:rsid w:val="00DA255B"/>
    <w:rsid w:val="00DA3CC3"/>
    <w:rsid w:val="00DA4542"/>
    <w:rsid w:val="00DA4B9C"/>
    <w:rsid w:val="00DA60C8"/>
    <w:rsid w:val="00DA652D"/>
    <w:rsid w:val="00DA691C"/>
    <w:rsid w:val="00DA6B68"/>
    <w:rsid w:val="00DB01DD"/>
    <w:rsid w:val="00DB1BCF"/>
    <w:rsid w:val="00DB3736"/>
    <w:rsid w:val="00DB3E82"/>
    <w:rsid w:val="00DB7451"/>
    <w:rsid w:val="00DC03EB"/>
    <w:rsid w:val="00DC093D"/>
    <w:rsid w:val="00DC2801"/>
    <w:rsid w:val="00DC2E61"/>
    <w:rsid w:val="00DC4691"/>
    <w:rsid w:val="00DC7354"/>
    <w:rsid w:val="00DC7946"/>
    <w:rsid w:val="00DD15DA"/>
    <w:rsid w:val="00DD2BB1"/>
    <w:rsid w:val="00DD5C54"/>
    <w:rsid w:val="00DE0FEB"/>
    <w:rsid w:val="00DE1FA2"/>
    <w:rsid w:val="00DE2CE9"/>
    <w:rsid w:val="00DE3262"/>
    <w:rsid w:val="00DE5024"/>
    <w:rsid w:val="00DE583C"/>
    <w:rsid w:val="00DE594E"/>
    <w:rsid w:val="00DE6302"/>
    <w:rsid w:val="00DF056D"/>
    <w:rsid w:val="00DF1491"/>
    <w:rsid w:val="00DF157D"/>
    <w:rsid w:val="00DF1637"/>
    <w:rsid w:val="00DF2359"/>
    <w:rsid w:val="00DF3110"/>
    <w:rsid w:val="00DF3441"/>
    <w:rsid w:val="00DF3BF0"/>
    <w:rsid w:val="00DF4031"/>
    <w:rsid w:val="00DF6192"/>
    <w:rsid w:val="00DF61E8"/>
    <w:rsid w:val="00DF65A1"/>
    <w:rsid w:val="00DF7E22"/>
    <w:rsid w:val="00DF7E53"/>
    <w:rsid w:val="00E00848"/>
    <w:rsid w:val="00E01E18"/>
    <w:rsid w:val="00E0300A"/>
    <w:rsid w:val="00E0334B"/>
    <w:rsid w:val="00E03454"/>
    <w:rsid w:val="00E03841"/>
    <w:rsid w:val="00E04A21"/>
    <w:rsid w:val="00E073AC"/>
    <w:rsid w:val="00E073C1"/>
    <w:rsid w:val="00E11CF1"/>
    <w:rsid w:val="00E125F4"/>
    <w:rsid w:val="00E14A80"/>
    <w:rsid w:val="00E14BB8"/>
    <w:rsid w:val="00E15DBD"/>
    <w:rsid w:val="00E15E4C"/>
    <w:rsid w:val="00E16297"/>
    <w:rsid w:val="00E17DA5"/>
    <w:rsid w:val="00E20153"/>
    <w:rsid w:val="00E20F57"/>
    <w:rsid w:val="00E212F3"/>
    <w:rsid w:val="00E22AFF"/>
    <w:rsid w:val="00E22BBE"/>
    <w:rsid w:val="00E23578"/>
    <w:rsid w:val="00E24BA7"/>
    <w:rsid w:val="00E25668"/>
    <w:rsid w:val="00E25A2F"/>
    <w:rsid w:val="00E2691F"/>
    <w:rsid w:val="00E26EC1"/>
    <w:rsid w:val="00E27FAF"/>
    <w:rsid w:val="00E27FFE"/>
    <w:rsid w:val="00E314F8"/>
    <w:rsid w:val="00E32DE9"/>
    <w:rsid w:val="00E342C2"/>
    <w:rsid w:val="00E359FD"/>
    <w:rsid w:val="00E43ED4"/>
    <w:rsid w:val="00E468EF"/>
    <w:rsid w:val="00E47C4D"/>
    <w:rsid w:val="00E47C8C"/>
    <w:rsid w:val="00E50AC8"/>
    <w:rsid w:val="00E51C51"/>
    <w:rsid w:val="00E522A3"/>
    <w:rsid w:val="00E54877"/>
    <w:rsid w:val="00E55FFF"/>
    <w:rsid w:val="00E5609D"/>
    <w:rsid w:val="00E56270"/>
    <w:rsid w:val="00E56B9C"/>
    <w:rsid w:val="00E6072D"/>
    <w:rsid w:val="00E62AE3"/>
    <w:rsid w:val="00E62C5F"/>
    <w:rsid w:val="00E6322C"/>
    <w:rsid w:val="00E633C4"/>
    <w:rsid w:val="00E63973"/>
    <w:rsid w:val="00E63C4D"/>
    <w:rsid w:val="00E6411D"/>
    <w:rsid w:val="00E6422C"/>
    <w:rsid w:val="00E6447B"/>
    <w:rsid w:val="00E644B6"/>
    <w:rsid w:val="00E65566"/>
    <w:rsid w:val="00E65D00"/>
    <w:rsid w:val="00E676B2"/>
    <w:rsid w:val="00E67724"/>
    <w:rsid w:val="00E71062"/>
    <w:rsid w:val="00E72AE1"/>
    <w:rsid w:val="00E72C92"/>
    <w:rsid w:val="00E73A83"/>
    <w:rsid w:val="00E73D63"/>
    <w:rsid w:val="00E8167B"/>
    <w:rsid w:val="00E82A28"/>
    <w:rsid w:val="00E836E3"/>
    <w:rsid w:val="00E90284"/>
    <w:rsid w:val="00E92919"/>
    <w:rsid w:val="00EA0EBB"/>
    <w:rsid w:val="00EA0F94"/>
    <w:rsid w:val="00EA1C2B"/>
    <w:rsid w:val="00EA38A5"/>
    <w:rsid w:val="00EA51A0"/>
    <w:rsid w:val="00EA6008"/>
    <w:rsid w:val="00EA64E6"/>
    <w:rsid w:val="00EA73A8"/>
    <w:rsid w:val="00EA7661"/>
    <w:rsid w:val="00EA774E"/>
    <w:rsid w:val="00EB1CA7"/>
    <w:rsid w:val="00EB24E3"/>
    <w:rsid w:val="00EB277A"/>
    <w:rsid w:val="00EB2F7C"/>
    <w:rsid w:val="00EB3403"/>
    <w:rsid w:val="00EB3BD2"/>
    <w:rsid w:val="00EB5478"/>
    <w:rsid w:val="00EB551C"/>
    <w:rsid w:val="00EC0683"/>
    <w:rsid w:val="00EC0C16"/>
    <w:rsid w:val="00EC1342"/>
    <w:rsid w:val="00EC3D51"/>
    <w:rsid w:val="00EC3F5C"/>
    <w:rsid w:val="00EC6372"/>
    <w:rsid w:val="00EC7344"/>
    <w:rsid w:val="00ED30F6"/>
    <w:rsid w:val="00ED3899"/>
    <w:rsid w:val="00ED48AF"/>
    <w:rsid w:val="00ED6400"/>
    <w:rsid w:val="00ED7920"/>
    <w:rsid w:val="00ED7E11"/>
    <w:rsid w:val="00EE0813"/>
    <w:rsid w:val="00EE128F"/>
    <w:rsid w:val="00EE1C40"/>
    <w:rsid w:val="00EE3A59"/>
    <w:rsid w:val="00EE5208"/>
    <w:rsid w:val="00EE6409"/>
    <w:rsid w:val="00EF0C88"/>
    <w:rsid w:val="00EF474E"/>
    <w:rsid w:val="00EF490A"/>
    <w:rsid w:val="00EF5377"/>
    <w:rsid w:val="00EF5750"/>
    <w:rsid w:val="00EF6574"/>
    <w:rsid w:val="00EF6EA2"/>
    <w:rsid w:val="00EF7097"/>
    <w:rsid w:val="00EF7860"/>
    <w:rsid w:val="00F007EE"/>
    <w:rsid w:val="00F00DEA"/>
    <w:rsid w:val="00F01505"/>
    <w:rsid w:val="00F01EAC"/>
    <w:rsid w:val="00F0235A"/>
    <w:rsid w:val="00F038FB"/>
    <w:rsid w:val="00F03C4F"/>
    <w:rsid w:val="00F05338"/>
    <w:rsid w:val="00F063F7"/>
    <w:rsid w:val="00F078BD"/>
    <w:rsid w:val="00F11051"/>
    <w:rsid w:val="00F12E22"/>
    <w:rsid w:val="00F12EF7"/>
    <w:rsid w:val="00F13F8B"/>
    <w:rsid w:val="00F14777"/>
    <w:rsid w:val="00F14BF8"/>
    <w:rsid w:val="00F15354"/>
    <w:rsid w:val="00F16102"/>
    <w:rsid w:val="00F16542"/>
    <w:rsid w:val="00F17215"/>
    <w:rsid w:val="00F17CC9"/>
    <w:rsid w:val="00F20CC3"/>
    <w:rsid w:val="00F225BB"/>
    <w:rsid w:val="00F2478B"/>
    <w:rsid w:val="00F2559C"/>
    <w:rsid w:val="00F25C7D"/>
    <w:rsid w:val="00F2669F"/>
    <w:rsid w:val="00F26BD0"/>
    <w:rsid w:val="00F32367"/>
    <w:rsid w:val="00F331DE"/>
    <w:rsid w:val="00F3591D"/>
    <w:rsid w:val="00F367E0"/>
    <w:rsid w:val="00F37147"/>
    <w:rsid w:val="00F40932"/>
    <w:rsid w:val="00F40A4B"/>
    <w:rsid w:val="00F42F75"/>
    <w:rsid w:val="00F43912"/>
    <w:rsid w:val="00F44A53"/>
    <w:rsid w:val="00F45012"/>
    <w:rsid w:val="00F45B62"/>
    <w:rsid w:val="00F46909"/>
    <w:rsid w:val="00F472DA"/>
    <w:rsid w:val="00F47CA3"/>
    <w:rsid w:val="00F52D97"/>
    <w:rsid w:val="00F52FDE"/>
    <w:rsid w:val="00F5373D"/>
    <w:rsid w:val="00F53EEE"/>
    <w:rsid w:val="00F57280"/>
    <w:rsid w:val="00F603CE"/>
    <w:rsid w:val="00F6081E"/>
    <w:rsid w:val="00F618AC"/>
    <w:rsid w:val="00F61CF1"/>
    <w:rsid w:val="00F61F1C"/>
    <w:rsid w:val="00F666FA"/>
    <w:rsid w:val="00F66977"/>
    <w:rsid w:val="00F66C5E"/>
    <w:rsid w:val="00F700BA"/>
    <w:rsid w:val="00F71B68"/>
    <w:rsid w:val="00F71FF2"/>
    <w:rsid w:val="00F72944"/>
    <w:rsid w:val="00F72DE5"/>
    <w:rsid w:val="00F755FD"/>
    <w:rsid w:val="00F76ED4"/>
    <w:rsid w:val="00F821E1"/>
    <w:rsid w:val="00F82265"/>
    <w:rsid w:val="00F82F19"/>
    <w:rsid w:val="00F83107"/>
    <w:rsid w:val="00F920B6"/>
    <w:rsid w:val="00F92398"/>
    <w:rsid w:val="00F9379C"/>
    <w:rsid w:val="00F944CD"/>
    <w:rsid w:val="00F9540C"/>
    <w:rsid w:val="00F95536"/>
    <w:rsid w:val="00F95ED7"/>
    <w:rsid w:val="00F963E5"/>
    <w:rsid w:val="00F96A9F"/>
    <w:rsid w:val="00F9705C"/>
    <w:rsid w:val="00FA0098"/>
    <w:rsid w:val="00FA0EB1"/>
    <w:rsid w:val="00FA1F78"/>
    <w:rsid w:val="00FA3B3B"/>
    <w:rsid w:val="00FA4647"/>
    <w:rsid w:val="00FA497A"/>
    <w:rsid w:val="00FA50D4"/>
    <w:rsid w:val="00FA5356"/>
    <w:rsid w:val="00FA598A"/>
    <w:rsid w:val="00FA6129"/>
    <w:rsid w:val="00FA6484"/>
    <w:rsid w:val="00FA799B"/>
    <w:rsid w:val="00FB0310"/>
    <w:rsid w:val="00FB0330"/>
    <w:rsid w:val="00FB1042"/>
    <w:rsid w:val="00FB213D"/>
    <w:rsid w:val="00FB2231"/>
    <w:rsid w:val="00FB24E4"/>
    <w:rsid w:val="00FB2AC5"/>
    <w:rsid w:val="00FB3070"/>
    <w:rsid w:val="00FB3BFC"/>
    <w:rsid w:val="00FB4A1D"/>
    <w:rsid w:val="00FB4C63"/>
    <w:rsid w:val="00FB5793"/>
    <w:rsid w:val="00FB7461"/>
    <w:rsid w:val="00FB7A21"/>
    <w:rsid w:val="00FC2F24"/>
    <w:rsid w:val="00FC39C7"/>
    <w:rsid w:val="00FC696B"/>
    <w:rsid w:val="00FC711E"/>
    <w:rsid w:val="00FC7FA4"/>
    <w:rsid w:val="00FD03B7"/>
    <w:rsid w:val="00FD2E5A"/>
    <w:rsid w:val="00FD307E"/>
    <w:rsid w:val="00FD32B5"/>
    <w:rsid w:val="00FD37E1"/>
    <w:rsid w:val="00FD38E1"/>
    <w:rsid w:val="00FD4155"/>
    <w:rsid w:val="00FD573E"/>
    <w:rsid w:val="00FD59DD"/>
    <w:rsid w:val="00FD7038"/>
    <w:rsid w:val="00FD769E"/>
    <w:rsid w:val="00FE01D9"/>
    <w:rsid w:val="00FE06EC"/>
    <w:rsid w:val="00FE0EC8"/>
    <w:rsid w:val="00FE155E"/>
    <w:rsid w:val="00FE1CDB"/>
    <w:rsid w:val="00FE2177"/>
    <w:rsid w:val="00FE217D"/>
    <w:rsid w:val="00FE3F15"/>
    <w:rsid w:val="00FE4A49"/>
    <w:rsid w:val="00FE5D39"/>
    <w:rsid w:val="00FE6384"/>
    <w:rsid w:val="00FE7038"/>
    <w:rsid w:val="00FF0811"/>
    <w:rsid w:val="00FF0C9D"/>
    <w:rsid w:val="00FF21B0"/>
    <w:rsid w:val="00FF3730"/>
    <w:rsid w:val="00FF430D"/>
    <w:rsid w:val="00FF56CC"/>
    <w:rsid w:val="00FF73B3"/>
  </w:rsids>
  <m:mathPr>
    <m:mathFont m:val="Times-Roman"/>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0" w:defSemiHidden="0" w:defUnhideWhenUsed="0" w:defQFormat="0" w:count="276">
    <w:lsdException w:name="heading 1" w:uiPriority="9"/>
    <w:lsdException w:name="Hyperlink" w:uiPriority="99"/>
    <w:lsdException w:name="Emphasis" w:uiPriority="20"/>
    <w:lsdException w:name="List Paragraph" w:uiPriority="34" w:qFormat="1"/>
  </w:latentStyles>
  <w:style w:type="paragraph" w:default="1" w:styleId="Normal">
    <w:name w:val="Normal"/>
    <w:qFormat/>
    <w:rsid w:val="00241EEB"/>
  </w:style>
  <w:style w:type="paragraph" w:styleId="Heading1">
    <w:name w:val="heading 1"/>
    <w:basedOn w:val="Normal"/>
    <w:link w:val="Heading1Char"/>
    <w:uiPriority w:val="9"/>
    <w:rsid w:val="000330A1"/>
    <w:pPr>
      <w:spacing w:beforeLines="1" w:afterLines="1" w:line="240" w:lineRule="auto"/>
      <w:outlineLvl w:val="0"/>
    </w:pPr>
    <w:rPr>
      <w:rFonts w:ascii="Times" w:hAnsi="Times"/>
      <w:b/>
      <w:kern w:val="36"/>
      <w:sz w:val="48"/>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367AD"/>
    <w:pPr>
      <w:ind w:left="720"/>
      <w:contextualSpacing/>
    </w:pPr>
  </w:style>
  <w:style w:type="paragraph" w:styleId="EndnoteText">
    <w:name w:val="endnote text"/>
    <w:basedOn w:val="Normal"/>
    <w:link w:val="EndnoteTextChar"/>
    <w:rsid w:val="00E47C8C"/>
    <w:pPr>
      <w:spacing w:after="0" w:line="240" w:lineRule="auto"/>
    </w:pPr>
    <w:rPr>
      <w:sz w:val="24"/>
      <w:szCs w:val="24"/>
    </w:rPr>
  </w:style>
  <w:style w:type="character" w:customStyle="1" w:styleId="EndnoteTextChar">
    <w:name w:val="Endnote Text Char"/>
    <w:basedOn w:val="DefaultParagraphFont"/>
    <w:link w:val="EndnoteText"/>
    <w:rsid w:val="00E47C8C"/>
    <w:rPr>
      <w:sz w:val="24"/>
      <w:szCs w:val="24"/>
    </w:rPr>
  </w:style>
  <w:style w:type="character" w:styleId="EndnoteReference">
    <w:name w:val="endnote reference"/>
    <w:basedOn w:val="DefaultParagraphFont"/>
    <w:rsid w:val="00E47C8C"/>
    <w:rPr>
      <w:vertAlign w:val="superscript"/>
    </w:rPr>
  </w:style>
  <w:style w:type="paragraph" w:styleId="FootnoteText">
    <w:name w:val="footnote text"/>
    <w:basedOn w:val="Normal"/>
    <w:link w:val="FootnoteTextChar"/>
    <w:rsid w:val="00C6786A"/>
    <w:pPr>
      <w:spacing w:after="0" w:line="240" w:lineRule="auto"/>
    </w:pPr>
    <w:rPr>
      <w:sz w:val="24"/>
      <w:szCs w:val="24"/>
    </w:rPr>
  </w:style>
  <w:style w:type="character" w:customStyle="1" w:styleId="FootnoteTextChar">
    <w:name w:val="Footnote Text Char"/>
    <w:basedOn w:val="DefaultParagraphFont"/>
    <w:link w:val="FootnoteText"/>
    <w:rsid w:val="00C6786A"/>
    <w:rPr>
      <w:sz w:val="24"/>
      <w:szCs w:val="24"/>
    </w:rPr>
  </w:style>
  <w:style w:type="character" w:styleId="FootnoteReference">
    <w:name w:val="footnote reference"/>
    <w:basedOn w:val="DefaultParagraphFont"/>
    <w:rsid w:val="00C6786A"/>
    <w:rPr>
      <w:vertAlign w:val="superscript"/>
    </w:rPr>
  </w:style>
  <w:style w:type="character" w:customStyle="1" w:styleId="hps">
    <w:name w:val="hps"/>
    <w:basedOn w:val="DefaultParagraphFont"/>
    <w:rsid w:val="00092947"/>
  </w:style>
  <w:style w:type="character" w:styleId="Emphasis">
    <w:name w:val="Emphasis"/>
    <w:basedOn w:val="DefaultParagraphFont"/>
    <w:uiPriority w:val="20"/>
    <w:rsid w:val="002A7D97"/>
    <w:rPr>
      <w:i/>
    </w:rPr>
  </w:style>
  <w:style w:type="character" w:customStyle="1" w:styleId="st">
    <w:name w:val="st"/>
    <w:basedOn w:val="DefaultParagraphFont"/>
    <w:rsid w:val="00A83B4F"/>
  </w:style>
  <w:style w:type="character" w:styleId="Hyperlink">
    <w:name w:val="Hyperlink"/>
    <w:basedOn w:val="DefaultParagraphFont"/>
    <w:uiPriority w:val="99"/>
    <w:rsid w:val="00927D4F"/>
    <w:rPr>
      <w:color w:val="0000FF"/>
      <w:u w:val="single"/>
    </w:rPr>
  </w:style>
  <w:style w:type="character" w:customStyle="1" w:styleId="Heading1Char">
    <w:name w:val="Heading 1 Char"/>
    <w:basedOn w:val="DefaultParagraphFont"/>
    <w:link w:val="Heading1"/>
    <w:uiPriority w:val="9"/>
    <w:rsid w:val="000330A1"/>
    <w:rPr>
      <w:rFonts w:ascii="Times" w:hAnsi="Times"/>
      <w:b/>
      <w:kern w:val="36"/>
      <w:sz w:val="48"/>
      <w:szCs w:val="20"/>
      <w:lang w:val="en-US"/>
    </w:rPr>
  </w:style>
  <w:style w:type="character" w:customStyle="1" w:styleId="fn">
    <w:name w:val="fn"/>
    <w:basedOn w:val="DefaultParagraphFont"/>
    <w:rsid w:val="000330A1"/>
  </w:style>
  <w:style w:type="character" w:customStyle="1" w:styleId="subtitle1">
    <w:name w:val="subtitle1"/>
    <w:basedOn w:val="DefaultParagraphFont"/>
    <w:rsid w:val="000330A1"/>
  </w:style>
  <w:style w:type="character" w:customStyle="1" w:styleId="queryn">
    <w:name w:val="queryn"/>
    <w:basedOn w:val="DefaultParagraphFont"/>
    <w:rsid w:val="00274DC3"/>
  </w:style>
  <w:style w:type="table" w:styleId="TableGrid">
    <w:name w:val="Table Grid"/>
    <w:basedOn w:val="TableNormal"/>
    <w:rsid w:val="00F72D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367AD"/>
    <w:pPr>
      <w:ind w:left="720"/>
      <w:contextualSpacing/>
    </w:pPr>
  </w:style>
</w:styles>
</file>

<file path=word/webSettings.xml><?xml version="1.0" encoding="utf-8"?>
<w:webSettings xmlns:r="http://schemas.openxmlformats.org/officeDocument/2006/relationships" xmlns:w="http://schemas.openxmlformats.org/wordprocessingml/2006/main">
  <w:divs>
    <w:div w:id="47190216">
      <w:bodyDiv w:val="1"/>
      <w:marLeft w:val="0"/>
      <w:marRight w:val="0"/>
      <w:marTop w:val="0"/>
      <w:marBottom w:val="0"/>
      <w:divBdr>
        <w:top w:val="none" w:sz="0" w:space="0" w:color="auto"/>
        <w:left w:val="none" w:sz="0" w:space="0" w:color="auto"/>
        <w:bottom w:val="none" w:sz="0" w:space="0" w:color="auto"/>
        <w:right w:val="none" w:sz="0" w:space="0" w:color="auto"/>
      </w:divBdr>
      <w:divsChild>
        <w:div w:id="1372808139">
          <w:marLeft w:val="0"/>
          <w:marRight w:val="0"/>
          <w:marTop w:val="0"/>
          <w:marBottom w:val="0"/>
          <w:divBdr>
            <w:top w:val="none" w:sz="0" w:space="0" w:color="auto"/>
            <w:left w:val="none" w:sz="0" w:space="0" w:color="auto"/>
            <w:bottom w:val="none" w:sz="0" w:space="0" w:color="auto"/>
            <w:right w:val="none" w:sz="0" w:space="0" w:color="auto"/>
          </w:divBdr>
        </w:div>
      </w:divsChild>
    </w:div>
    <w:div w:id="156117659">
      <w:bodyDiv w:val="1"/>
      <w:marLeft w:val="0"/>
      <w:marRight w:val="0"/>
      <w:marTop w:val="0"/>
      <w:marBottom w:val="0"/>
      <w:divBdr>
        <w:top w:val="none" w:sz="0" w:space="0" w:color="auto"/>
        <w:left w:val="none" w:sz="0" w:space="0" w:color="auto"/>
        <w:bottom w:val="none" w:sz="0" w:space="0" w:color="auto"/>
        <w:right w:val="none" w:sz="0" w:space="0" w:color="auto"/>
      </w:divBdr>
      <w:divsChild>
        <w:div w:id="1685354511">
          <w:marLeft w:val="0"/>
          <w:marRight w:val="0"/>
          <w:marTop w:val="0"/>
          <w:marBottom w:val="0"/>
          <w:divBdr>
            <w:top w:val="none" w:sz="0" w:space="0" w:color="auto"/>
            <w:left w:val="none" w:sz="0" w:space="0" w:color="auto"/>
            <w:bottom w:val="none" w:sz="0" w:space="0" w:color="auto"/>
            <w:right w:val="none" w:sz="0" w:space="0" w:color="auto"/>
          </w:divBdr>
        </w:div>
      </w:divsChild>
    </w:div>
    <w:div w:id="311830015">
      <w:bodyDiv w:val="1"/>
      <w:marLeft w:val="0"/>
      <w:marRight w:val="0"/>
      <w:marTop w:val="0"/>
      <w:marBottom w:val="0"/>
      <w:divBdr>
        <w:top w:val="none" w:sz="0" w:space="0" w:color="auto"/>
        <w:left w:val="none" w:sz="0" w:space="0" w:color="auto"/>
        <w:bottom w:val="none" w:sz="0" w:space="0" w:color="auto"/>
        <w:right w:val="none" w:sz="0" w:space="0" w:color="auto"/>
      </w:divBdr>
    </w:div>
    <w:div w:id="475100275">
      <w:bodyDiv w:val="1"/>
      <w:marLeft w:val="0"/>
      <w:marRight w:val="0"/>
      <w:marTop w:val="0"/>
      <w:marBottom w:val="0"/>
      <w:divBdr>
        <w:top w:val="none" w:sz="0" w:space="0" w:color="auto"/>
        <w:left w:val="none" w:sz="0" w:space="0" w:color="auto"/>
        <w:bottom w:val="none" w:sz="0" w:space="0" w:color="auto"/>
        <w:right w:val="none" w:sz="0" w:space="0" w:color="auto"/>
      </w:divBdr>
      <w:divsChild>
        <w:div w:id="1991712120">
          <w:marLeft w:val="0"/>
          <w:marRight w:val="0"/>
          <w:marTop w:val="0"/>
          <w:marBottom w:val="0"/>
          <w:divBdr>
            <w:top w:val="none" w:sz="0" w:space="0" w:color="auto"/>
            <w:left w:val="none" w:sz="0" w:space="0" w:color="auto"/>
            <w:bottom w:val="none" w:sz="0" w:space="0" w:color="auto"/>
            <w:right w:val="none" w:sz="0" w:space="0" w:color="auto"/>
          </w:divBdr>
        </w:div>
      </w:divsChild>
    </w:div>
    <w:div w:id="1342976064">
      <w:bodyDiv w:val="1"/>
      <w:marLeft w:val="0"/>
      <w:marRight w:val="0"/>
      <w:marTop w:val="0"/>
      <w:marBottom w:val="0"/>
      <w:divBdr>
        <w:top w:val="none" w:sz="0" w:space="0" w:color="auto"/>
        <w:left w:val="none" w:sz="0" w:space="0" w:color="auto"/>
        <w:bottom w:val="none" w:sz="0" w:space="0" w:color="auto"/>
        <w:right w:val="none" w:sz="0" w:space="0" w:color="auto"/>
      </w:divBdr>
    </w:div>
    <w:div w:id="1716542223">
      <w:bodyDiv w:val="1"/>
      <w:marLeft w:val="0"/>
      <w:marRight w:val="0"/>
      <w:marTop w:val="0"/>
      <w:marBottom w:val="0"/>
      <w:divBdr>
        <w:top w:val="none" w:sz="0" w:space="0" w:color="auto"/>
        <w:left w:val="none" w:sz="0" w:space="0" w:color="auto"/>
        <w:bottom w:val="none" w:sz="0" w:space="0" w:color="auto"/>
        <w:right w:val="none" w:sz="0" w:space="0" w:color="auto"/>
      </w:divBdr>
      <w:divsChild>
        <w:div w:id="1083836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3068E-B980-4F4E-ADF9-1BE022B8F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14</Pages>
  <Words>5186</Words>
  <Characters>29563</Characters>
  <Application>Microsoft Macintosh Word</Application>
  <DocSecurity>0</DocSecurity>
  <Lines>246</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36305</CharactersWithSpaces>
  <SharedDoc>false</SharedDoc>
  <HLinks>
    <vt:vector size="12" baseType="variant">
      <vt:variant>
        <vt:i4>131103</vt:i4>
      </vt:variant>
      <vt:variant>
        <vt:i4>3</vt:i4>
      </vt:variant>
      <vt:variant>
        <vt:i4>0</vt:i4>
      </vt:variant>
      <vt:variant>
        <vt:i4>5</vt:i4>
      </vt:variant>
      <vt:variant>
        <vt:lpwstr>http://www.kk.dk/%7E/media/728BF8A8B4454F1B89D8DB4152FC7398.ashx</vt:lpwstr>
      </vt:variant>
      <vt:variant>
        <vt:lpwstr/>
      </vt:variant>
      <vt:variant>
        <vt:i4>3801188</vt:i4>
      </vt:variant>
      <vt:variant>
        <vt:i4>0</vt:i4>
      </vt:variant>
      <vt:variant>
        <vt:i4>0</vt:i4>
      </vt:variant>
      <vt:variant>
        <vt:i4>5</vt:i4>
      </vt:variant>
      <vt:variant>
        <vt:lpwstr>http://www.oup.com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Ofri Earon</dc:creator>
  <cp:lastModifiedBy>ofri earon</cp:lastModifiedBy>
  <cp:revision>12</cp:revision>
  <cp:lastPrinted>2013-08-15T13:49:00Z</cp:lastPrinted>
  <dcterms:created xsi:type="dcterms:W3CDTF">2013-08-18T18:52:00Z</dcterms:created>
  <dcterms:modified xsi:type="dcterms:W3CDTF">2014-01-17T10:57:00Z</dcterms:modified>
</cp:coreProperties>
</file>